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>Утверждена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финансов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Забайкальского края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июля 2017 г. N 181-пд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Типовая форма соглашения (договора)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о предоставлении из бюджета Забайкальского края субсидии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некоммерческой организации </w:t>
      </w:r>
      <w:hyperlink w:anchor="Par58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, не являющейся государственным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(муниципальным) учреждением, в целях финансового обеспечения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затрат в связи с производством (реализацией) товаров,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выполнением работ, оказанием услуг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 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(место заключения соглашения (договора))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"__" _________ 20__ г.                                  N 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(дата заключения                                        (номер соглашения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соглашения (договора))                                       (договора))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органа государственной власти Забайкальского края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(государственного органа Забайкальского края) или иной организации,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осуществляющей в соответствии с бюджетным законодательством функции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главного распорядителя средств бюджета Забайкальского края)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котором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ой)  как  получателю  средств бюджета Забайкальского края доведены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лимиты  бюджетных обязательств на предоставление Субсидии в соответствии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r:id="rId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статьей  78.1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Бюджетного  кодекса  Российской  Федерации,  именуемы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й(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ая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в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дальнейшем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(Министерство, Департамент, Служба, иной орган (организация)) </w:t>
      </w:r>
      <w:hyperlink w:anchor="Par581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&lt;2&gt;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 лице 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должности, а также фамилия, имя, отчество (при наличии)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руководителя Министерства (Департамента, Службы, иного органа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(организации)) или уполномоченного им лица)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действующег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ей) на основании _____________________________________________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(реквизиты учредительного документа (положения) Министерства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(Департамента, Службы, иного органа (организации)), доверенности, приказа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или иного документа, удостоверяющего полномочия)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 одной стороны, и 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некоммерческой организации (за исключением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государственного и муниципального учреждения),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поставку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товаров, выполнение работ, оказание услуг)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именуемы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й(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ая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в дальнейшем "Получатель", в лице 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должности, а также фамилия, имя, отчество (при наличии)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лица, представляющего Получателя, или уполномоченного им лица)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действующего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 основании _________________________________________________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(реквизиты устава некоммерческой организации (за исключением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государственного и муниципального учреждения),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поставку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товаров, выполнение работ, оказание услуг, доверенности)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  другой  стороны,  далее  именуемые "Стороны", в соответствии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Бюджетным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r:id="rId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кодексом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Российской Федерации, ____________________________________________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правил (порядка) предоставления Субсидии из бюджета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Забайкальского края Получателю)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утвержденным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ым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  постановлением  Правительства  Забайкальского  края  от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"____" ___________ 20__ г. N ___ (далее - Правила предоставления субсидии),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заключили настоящее Соглашение о нижеследующем.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0" w:name="Par68"/>
      <w:bookmarkEnd w:id="0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I. Предмет Соглашения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 Предметом настоящего Соглашения является предоставление из бюджета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Забайкальского края в 20__ году/20__ - 20__ годах </w:t>
      </w:r>
      <w:hyperlink w:anchor="Par582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Субсидии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(цел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ь(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и) предоставления Субсидии) </w:t>
      </w:r>
      <w:hyperlink w:anchor="Par58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&lt;4&gt;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" w:name="Par75"/>
      <w:bookmarkEnd w:id="1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1.1.1.  В целях реализации Получателем следующих проектов (мероприятий)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w:anchor="Par584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1.1.1.1.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1.1.1.2.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1.1.2. В целях оказания общественно полезной услуги </w:t>
      </w:r>
      <w:hyperlink w:anchor="Par58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(наименование общественно полезной услуги)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оказываемой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в соответствии с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______________________________________________________________________ </w:t>
      </w:r>
      <w:hyperlink w:anchor="Par58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&lt;7&gt;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нормативного правового акта, устанавливающего порядок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(стандарт) оказания общественно полезной услуги)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1.1.2.1.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Категория потребителей общественно полезной услуги (физические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лица) </w:t>
      </w:r>
      <w:hyperlink w:anchor="Par58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&lt;8&gt;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1.1.2.2. Содержание общественно полезной услуги </w:t>
      </w:r>
      <w:hyperlink w:anchor="Par58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&lt;9&gt;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1.1.2.3. Условия (формы) оказания общественно полезной услуги </w:t>
      </w:r>
      <w:hyperlink w:anchor="Par58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&lt;10&gt;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II. Финансовое обеспечение предоставления Субсидии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" w:name="Par97"/>
      <w:bookmarkEnd w:id="2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2.1.  Субсидия  предоставляется  в  соответствии  с  лимитами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бюджетных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обязательств,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доведенными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_____________________________________________ как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(Министерству, Департаменту, Службе, иному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органу (организации))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получателю  средств  бюджета  Забайкальского  края,  по кодам классификации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расходов бюджетов Российской Федерации (далее - коды БК) на цели, указанные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</w:t>
      </w:r>
      <w:hyperlink w:anchor="Par6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разделе I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Соглашения, в следующем размере </w:t>
      </w:r>
      <w:hyperlink w:anchor="Par59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&lt;11&gt;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в 20__ году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 (________________) 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рублей - по коду БК ________;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(сумма прописью)                      (код БК)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в 20__ году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 (________________) 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рублей - по коду БК ________;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(сумма прописью)                      (код БК)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в 20__ году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 (________________) 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рублей - по коду БК 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(сумма прописью)                      (код БК)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3" w:name="Par114"/>
      <w:bookmarkEnd w:id="3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III. Условия и порядок предоставления Субсидии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3.1. Субсидия предоставляется в соответствии с Правилами предоставления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субсидии: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3.1.1. На цели, указанные в </w:t>
      </w:r>
      <w:hyperlink w:anchor="Par6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разделе I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3.1.2. При предоставлении Получателем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(Министерство, Департамент, Службу,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иной орган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3.1.2.1. В срок до "__" __________ 20__ г. следующих документов </w:t>
      </w:r>
      <w:hyperlink w:anchor="Par591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&lt;12&gt;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3.1.2.1.1.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3.1.2.1.2.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3.1.2.2. В срок до "__" ____________ 20__ г. документов, подтверждающих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>направление  собственных  и (или) привлеченных средств (заемные и кредитные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средства,  средства спонсоров и другие средства, полученные Получателем,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исключением  средств,  предоставленных  из  бюджета Забайкальского края),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размере  не  менее  процентов  общего  объема Субсидии на цели, указанные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w:anchor="Par68" w:history="1">
        <w:proofErr w:type="gramStart"/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разделе</w:t>
        </w:r>
        <w:proofErr w:type="gramEnd"/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 xml:space="preserve"> I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 </w:t>
      </w:r>
      <w:hyperlink w:anchor="Par592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&lt;13&gt;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3.2.  Субсидия предоставляется при соблюдении иных условий, в том числе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w:anchor="Par59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&lt;14&gt;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3.2.2.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4" w:name="Par135"/>
      <w:bookmarkEnd w:id="4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3.3.  Перечисление  Субсидии  осуществляется в соответствии с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бюджетным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законодательством: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5" w:name="Par137"/>
      <w:bookmarkEnd w:id="5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3.3.1. На счет 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(наименование территориального органа Федерального казначейства)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открытый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для  учета  операций со средствами юридических лиц, не являющихся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участниками бюджетного процесса, в учреждении Центрального банка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Российской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в срок ___________________________________________________ </w:t>
      </w:r>
      <w:hyperlink w:anchor="Par594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&lt;15&gt;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3.3.2. На счет Получателя, открытый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_____________________________________________________________________ </w:t>
      </w:r>
      <w:hyperlink w:anchor="Par59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&lt;16&gt;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учреждения Центрального банка Российской Федерации или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кредитной организации)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6" w:name="Par148"/>
      <w:bookmarkEnd w:id="6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3.3.2.1.   В  соответствии  с  планом-графиком  перечисления  Субсидии,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установленном  в  приложении  N ______ к настоящему Соглашению, являющемуся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неотъемлемой частью настоящего Соглашения </w:t>
      </w:r>
      <w:hyperlink w:anchor="Par59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&lt;17&gt;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3.3.2.2. Не позднее ____ рабочего дня, следующего за днем представления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Получателем в ___________________________________________________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следующих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(Министерство, Департамент, Службу, иной орган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документов </w:t>
      </w:r>
      <w:hyperlink w:anchor="Par59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&lt;18&gt;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3.3.2.2.1.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3.3.2.2.2.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IV. Взаимодействие Сторон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 _______________________________________________________ обязуется: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(Министерство, Департамент, Служба, иной орган (организация))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4.1.1. Обеспечить предоставление Субсидии в соответствии с </w:t>
      </w:r>
      <w:hyperlink w:anchor="Par114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разделом III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4.1.2.  Осуществлять  проверку  представляемых  Получателем документов,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указанных  в  пункт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е(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ах) _______ настоящего Соглашения </w:t>
      </w:r>
      <w:hyperlink w:anchor="Par59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&lt;19&gt;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, в том числе на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соответствие  их Правилам предоставления субсидии, в течение ______ рабочих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дней со дня их получения от Получателя.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7" w:name="Par170"/>
      <w:bookmarkEnd w:id="7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4.1.3.  Утверждать сведения о направлениях расходования целевых средств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  ____  год  (далее - Сведения), Сведения с учетом внесенных изменений не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позднее  ____  рабочего  дня  со  дня  получения  указанных  документов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от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Получателя в соответствии с </w:t>
      </w:r>
      <w:hyperlink w:anchor="Par33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4.3.3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 </w:t>
      </w:r>
      <w:hyperlink w:anchor="Par59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&lt;20&gt;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4.1.4. Обеспечивать перечисление Субсидии на счет Получателя, указанный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 </w:t>
      </w:r>
      <w:hyperlink w:anchor="Par53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разделе  VIII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настоящего  Соглашения,  в  соответствии  с  </w:t>
      </w:r>
      <w:hyperlink w:anchor="Par13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 3.3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8" w:name="Par177"/>
      <w:bookmarkEnd w:id="8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 Устанавливать </w:t>
      </w:r>
      <w:hyperlink w:anchor="Par60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&lt;21&gt;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9" w:name="Par178"/>
      <w:bookmarkEnd w:id="9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4.1.5.1.  Показатели  результативности  в приложении N ___ к настоящему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Соглашению, являющемуся неотъемлемой частью настоящего Соглашения </w:t>
      </w:r>
      <w:hyperlink w:anchor="Par601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&lt;22&gt;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0" w:name="Par180"/>
      <w:bookmarkEnd w:id="10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4.1.5.2. Иные показатели </w:t>
      </w:r>
      <w:hyperlink w:anchor="Par602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&lt;23&gt;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4.1.5.2.1.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4.1.5.2.2.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4.1.5.3.   Показатели,  характеризующие  объем  и  качество  или  объем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оказания общественно полезной услуги </w:t>
      </w:r>
      <w:hyperlink w:anchor="Par60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&lt;24&gt;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4.1.5.3.1.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4.1.5.3.2.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4.1.5.4.    Допустимые    (возможные)   отклонения   от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установленных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показателей,  характеризующих  объем  оказания  общественно полезной услуги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w:anchor="Par604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&lt;25&gt;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4.1.5.4.1.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4.1.5.4.2.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4.1.5.5. Требования к оказанию общественно полезной услуги </w:t>
      </w:r>
      <w:hyperlink w:anchor="Par60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&lt;26&gt;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4.1.5.5.1.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4.1.5.5.2. 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4.1.5.6. Способы, формы и сроки информирования потребителей общественно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полезной услуги </w:t>
      </w:r>
      <w:hyperlink w:anchor="Par60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&lt;27&gt;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 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4.1.5.7.  Порядок  и  сроки  предоставления  отчетности  об  исполнении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 Соглашения  в части информации об оказании общественно полезной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услуги </w:t>
      </w:r>
      <w:hyperlink w:anchor="Par60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&lt;28&gt;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4.1.5.8.  Форму и условия договора с потребителем услуг, заключаемого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целях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оказания общественно полезной услуги </w:t>
      </w:r>
      <w:hyperlink w:anchor="Par60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&lt;29&gt;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4.1.6. Возместить убытки, понесенные Получателем, в случае неисполнения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 обязательств,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(Министерством, Департаментом, Службой, иным органом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(организацией))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предусмотренных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настоящим     Соглашением,   в    следующем    порядке: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_____________________________________________________________________ </w:t>
      </w:r>
      <w:hyperlink w:anchor="Par60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&lt;30&gt;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(порядок возмещения убытков)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4.1.7.   Осуществлять   оценку   достижения   Получателем   показателей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результативности   и   (или)   иных  показателей,  установленных  Правилами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предоставления субсидии или _______________________________________________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(Министерством, Департаментом, Службой, иным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органом (организацией))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соответствии с </w:t>
      </w:r>
      <w:hyperlink w:anchor="Par17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4.1.5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 на основании </w:t>
      </w:r>
      <w:hyperlink w:anchor="Par61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&lt;31&gt;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1" w:name="Par218"/>
      <w:bookmarkEnd w:id="11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4.1.7.1.  Отчет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ов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о достижении значений показателей результативности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по  форме,  установленной в приложении N ____ к настоящему Соглашению </w:t>
      </w:r>
      <w:hyperlink w:anchor="Par611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&lt;32&gt;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являющемся неотъемлемой частью настоящего Соглашения, представленног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ых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в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соответствии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с </w:t>
      </w:r>
      <w:hyperlink w:anchor="Par384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4.3.10.2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2" w:name="Par222"/>
      <w:bookmarkEnd w:id="12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4.1.7.2.   Отчет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ов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 об  исполнении  настоящего  Соглашения  в  части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информации  об  оказании  общественно полезных услуг, представленног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ых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в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соответствии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с </w:t>
      </w:r>
      <w:hyperlink w:anchor="Par38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4.3.10.3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 </w:t>
      </w:r>
      <w:hyperlink w:anchor="Par612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&lt;33&gt;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4.1.7.3. ________________________________________________________ </w:t>
      </w:r>
      <w:hyperlink w:anchor="Par61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&lt;34&gt;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3" w:name="Par226"/>
      <w:bookmarkEnd w:id="13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4.1.8.  Осуществлять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контроль за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соблюдением Получателем порядка, целей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  условий  предоставления Субсидии, установленных Правилами предоставления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субсидии  и  настоящим  Соглашением,  в  том  числе  в  части достоверности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представляемых Получателем в соответствии с настоящим Соглашением сведений,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путем проведения плановых и (или) внеплановых проверок: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4.1.8.1. По месту нахождения __________________________________________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(Министерства, Департамента, Службы, иного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органа (организации))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 основании: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4" w:name="Par236"/>
      <w:bookmarkEnd w:id="14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4.1.8.1.1.  Отчет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ов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 о  расходах  Получателя, источником финансового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обеспечения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которых является Субсидия, по форме, установленной в приложении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N  _____  к  настоящему  Соглашению  </w:t>
      </w:r>
      <w:hyperlink w:anchor="Par614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&lt;35&gt;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,  являющейся  неотъемлемой частью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  Соглашения,   представленног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ых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 в  соответствии  с  пунктом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w:anchor="Par37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4.3.10.1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4.1.8.1.2. Иных отчетов </w:t>
      </w:r>
      <w:hyperlink w:anchor="Par61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&lt;36&gt;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4.1.8.1.2.1. 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4.1.8.1.2.2. 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4.1.8.1.3.  Иных  документов,  представленных  Получателем  по  запросу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 в соответствии с пунктом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(Министерства, Департамента, Службы, иного органа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(организации))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w:anchor="Par39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4.3.11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4.1.8.2.   По  месту  нахождения  Получателя  путем  документального  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фактического  анализа  операций,  произведенных  Получателем,  связанных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использованием Субсидии.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5" w:name="Par253"/>
      <w:bookmarkEnd w:id="15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4.1.9. В случае установления __________________________________________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(Министерством, Департаментом, Службой, иным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                                     органом (организацией))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или  получения от органа государственного финансового контроля информации 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факт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е(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ах)  нарушения  Получателем  порядка,  целей и условий предоставления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Субсидии,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предусмотренных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Правилами  предоставления  субсидии и настоящим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Соглашением,  в том числе указания в документах, представленных Получателем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  соответствии с настоящим Соглашением, недостоверных сведений, направлять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Получателю   требование   об   обеспечении   возврата   Субсидии  в  бюджет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Забайкальского   края  в  размере  и  в  сроки,  определенные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указанном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6" w:name="Par265"/>
      <w:bookmarkEnd w:id="16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4.1.10.  В  случае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,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если Получателем не достигнуты значения показателей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результативности   и   (или)   иных  показателей,  установленных  Правилами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предоставления субсидии или _______________________________________________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(Министерством, Департаментом, Службой, иным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органом (организацией))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 соответствии  с  </w:t>
      </w:r>
      <w:hyperlink w:anchor="Par17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4.1.5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Соглашения, применять штрафные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санкции,  рассчитываемые  по  форме,  установленной  в приложении N _____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настоящему    Соглашению,   являющейся   неотъемлемой   частью   настоящего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Соглашения,  с  обязательным уведомлением Получателя в течение ____ рабочих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дней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 даты принятия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указанного решения </w:t>
      </w:r>
      <w:hyperlink w:anchor="Par61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&lt;37&gt;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4.1.11.   Рассматривать   предложения,  документы  и  иную  информацию,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направленную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Получателем,  в  том  числе  в  соответствии  с </w:t>
      </w:r>
      <w:hyperlink w:anchor="Par44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4.4.1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 Соглашения,  в  течение ____ рабочих дней со дня их получения 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уведомлять Получателя о принятом решении (при необходимости).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4.1.12.  Направлять  разъяснения  Получателю  по  вопросам, связанным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исполнением  настоящего  Соглашения,  в  течение  ___  рабочих  дней со дня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получения  обращения  Получателя  в соответствии с </w:t>
      </w:r>
      <w:hyperlink w:anchor="Par45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4.4.2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4.1.13.   Выполнять  иные  обязательства  в  соответствии  с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бюджетным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законодательством и Правилами предоставления субсидии, в том числе </w:t>
      </w:r>
      <w:hyperlink w:anchor="Par61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&lt;38&gt;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4.1.13.1. 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4.1.13.2. 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 __________________________________________________________ вправе: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(Министерство, Департамент, Служба, иной орган (организация))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7" w:name="Par291"/>
      <w:bookmarkEnd w:id="17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4.2.1.  Принимать решение об изменении условий настоящего Соглашения,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том числе на основании информации и предложений, направленных Получателем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соответствии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с  </w:t>
      </w:r>
      <w:hyperlink w:anchor="Par44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 4.4.1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настоящего  Соглашения, включая уменьшение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размера   Субсидии,   а  также  увеличение  размера  Субсидии  при  наличии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неиспользованных  лимитов  бюджетных  обязательств,  указанных в </w:t>
      </w:r>
      <w:hyperlink w:anchor="Par9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пункте 2.1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Соглашения, и при условии предоставления Получателем информации,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содержащей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финансово-экономическое обоснование данного изменения </w:t>
      </w:r>
      <w:hyperlink w:anchor="Par61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&lt;39&gt;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8" w:name="Par298"/>
      <w:bookmarkEnd w:id="18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4.2.2.  Принимать  в  установленном бюджетным законодательством порядке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решение о наличии или отсутствии потребности в направлении в 20__ году </w:t>
      </w:r>
      <w:hyperlink w:anchor="Par61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&lt;40&gt;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остатка Субсидии, не использованного в 20__ году </w:t>
      </w:r>
      <w:hyperlink w:anchor="Par62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&lt;41&gt;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, на цели, указанные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w:anchor="Par68" w:history="1">
        <w:proofErr w:type="gramStart"/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разделе</w:t>
        </w:r>
        <w:proofErr w:type="gramEnd"/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 xml:space="preserve">  I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настоящего  Соглашения,  не  позднее  ___  рабочих  дней со дня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получения  от Получателя следующих документов, обосновывающих потребность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направлении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остатка Субсидии на указанные цели </w:t>
      </w:r>
      <w:hyperlink w:anchor="Par622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&lt;43&gt;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4.2.2.1.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4.2.2.2.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4.2.3.  Приостанавливать  предоставление Субсидии в случае установления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 или получения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(Министерством, Департаментом, Службой, иным органом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(организацией))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от  органа  государственного  финансового  контроля  информации о факт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е(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ах)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нарушения  Получателем  порядка,  целей  и условий предоставления Субсидии,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предусмотренных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Правилами предоставления субсидии и настоящим Соглашением,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  том   числе   указания   в  документах,  представленных  Получателем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соответствии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с настоящим Соглашением, недостоверных сведений, до устранения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указанных  нарушений  с  обязательным  уведомлением  Получателя  не позднее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рабочего дня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 даты принятия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решения о приостановлении </w:t>
      </w:r>
      <w:hyperlink w:anchor="Par62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&lt;44&gt;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9" w:name="Par318"/>
      <w:bookmarkEnd w:id="19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4.2.4. Запрашивать у Получателя документы и информацию, необходимые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для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осуществления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контроля за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соблюдением Получателем порядка, целей и условий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предоставления  Субсидии,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установленных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Правилами предоставления субсидии 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настоящим   Соглашением,   в   соответствии   с  </w:t>
      </w:r>
      <w:hyperlink w:anchor="Par22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 4.1.8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настоящего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4.2.5.   Осуществлять   иные   права   в   соответствии   с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бюджетным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законодательством и Правилами предоставления субсидии, в том числе </w:t>
      </w:r>
      <w:hyperlink w:anchor="Par624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&lt;45&gt;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4.2.5.1.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4.2.5.2.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 Получатель обязуется: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4.3.1. Представлять в _______________________________________ документы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(Министерство, Департамент, Службу, иной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орган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 соответствии с пункто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м(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ами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) _________ настоящего Соглашения </w:t>
      </w:r>
      <w:hyperlink w:anchor="Par62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&lt;46&gt;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4.3.2. Представлять в ___________________________________ </w:t>
      </w:r>
      <w:proofErr w:type="spellStart"/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spellEnd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срок до 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(Министерство, Департамент, Службу,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иной орган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документы, установленные </w:t>
      </w:r>
      <w:hyperlink w:anchor="Par29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4.2.2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 </w:t>
      </w:r>
      <w:hyperlink w:anchor="Par62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&lt;47&gt;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0" w:name="Par338"/>
      <w:bookmarkEnd w:id="20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4.3.3. Направлять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 на утверждение </w:t>
      </w:r>
      <w:hyperlink w:anchor="Par62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&lt;48&gt;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(Министерство, Департамент, Службу,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иной орган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4.3.3.1.  Сведения  не  позднее  ____  рабочего  дня  со дня заключения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4.3.3.2.  Сведения с учетом внесенных изменений не позднее ____ рабочих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дней со дня внесения изменений.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4.3.4. Утверждать, с направлением копии в _______________________ </w:t>
      </w:r>
      <w:hyperlink w:anchor="Par62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&lt;49&gt;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(Министерство, Департамент, Службу,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иной органам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4.3.4.1  Сведения  не  позднее  ____  рабочего  дня  со  дня заключения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Соглашения;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4.3.4.2.  Сведения с учетом внесенных изменений не позднее ____ рабочих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дней со дня внесения в них изменений;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4.3.5.    Открыть   в   срок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______________   лицевой   счет   в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_____________________________________________________________________ </w:t>
      </w:r>
      <w:hyperlink w:anchor="Par62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&lt;50&gt;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(наименование территориального органа Федерального казначейства)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4.3.6. Обеспечивать достижение значений  показателей   результативности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  (или)  иных показателей, установленных Правилами предоставления субсидии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или ______________________________________________________ в соответствии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(Министерством, Департаментом, Службой, иным органом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(организацией))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w:anchor="Par17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4.1.5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 </w:t>
      </w:r>
      <w:hyperlink w:anchor="Par63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&lt;51&gt;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4.3.7.  Не  привлекать  иных  юридических  лиц для оказания общественно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полезных  услуг, на оказание которых предоставлена Субсидия, за исключением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работ  и  услуг,  необходимых  Получателю для оказания общественно полезных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услуг </w:t>
      </w:r>
      <w:hyperlink w:anchor="Par631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&lt;52&gt;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4.3.8.   Заключать  договор  с  потребителем  услуг  в  целях  оказания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общественно   полезной   услуги   в  соответствии  с  условиями  и  формой,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установленной  в  приложении  N  _____  к настоящему Соглашению, являющейся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неотъемлемой частью настоящего Соглашения </w:t>
      </w:r>
      <w:hyperlink w:anchor="Par632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&lt;53&gt;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4.3.9.  Вести  обособленный аналитический учет операций, осуществляемых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 счет Субсидии.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1" w:name="Par375"/>
      <w:bookmarkEnd w:id="21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4.3.10. Представлять в __________________________________________ </w:t>
      </w:r>
      <w:hyperlink w:anchor="Par63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&lt;54&gt;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(Министерство, Департамент, Службу, иной орган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2" w:name="Par378"/>
      <w:bookmarkEnd w:id="22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4.3.10.1.   Отчет   о   расходах   Получателя,  источником  финансового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обеспечения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которых  является Субсидия, в соответствии с </w:t>
      </w:r>
      <w:hyperlink w:anchor="Par23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4.1.8.1.1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настоящего  Соглашения,  не  позднее  рабочего  дня, следующего за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отчетным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(месяц, квартал, год)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3" w:name="Par384"/>
      <w:bookmarkEnd w:id="23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4.3.10.2.  Отчет  о  достижении значений показателей результативности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соответствии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с  </w:t>
      </w:r>
      <w:hyperlink w:anchor="Par21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 4.1.7.1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настоящего  Соглашения  </w:t>
      </w:r>
      <w:hyperlink w:anchor="Par634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&lt;55&gt;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не позднее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рабочего дня, следующего за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отчетным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(месяц, квартал, год)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4" w:name="Par389"/>
      <w:bookmarkEnd w:id="24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4.3.10.3.  Отчет об исполнении настоящего Соглашения в части информации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об  оказании  общественно  полезной услуги в соответствии с </w:t>
      </w:r>
      <w:hyperlink w:anchor="Par222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4.1.7.2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Соглашения в срок ____________ в следующем порядке __________________ </w:t>
      </w:r>
      <w:hyperlink w:anchor="Par63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&lt;56&gt;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4.3.10.4. Иные отчеты </w:t>
      </w:r>
      <w:hyperlink w:anchor="Par63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&lt;57&gt;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4.3.10.4.1. 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4.3.10.4.2. 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5" w:name="Par395"/>
      <w:bookmarkEnd w:id="25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4.3.11. Направлять по запросу 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(Министерства, Департамента, Службы, иного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органа (организации))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   также   органов  государственного  финансового  контроля,  документы  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информацию,  необходимые для осуществления контроля за соблюдением порядка,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целей  и  условий  предоставления  Субсидии  в соответствии с </w:t>
      </w:r>
      <w:hyperlink w:anchor="Par31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4.2.4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 Соглашения,  в  течение  ____  рабочих  дней  со  дня получения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указанного запроса.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4.3.12. В случае получения от ______________________________ требования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(Министерства, Департамента, Службы,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иного органа (организации))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соответствии с </w:t>
      </w:r>
      <w:hyperlink w:anchor="Par25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4.1.9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4.3.12.1.   Устранять   фак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ы)  нарушения  порядка,  целей  и  условий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предоставления Субсидии в сроки, определенные в указанном требовании.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4.3.12.2.  Возвращать в бюджет Забайкальского края Субсидию в размере 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 сроки, определенные в указанном требовании.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4.3.13.  Возвращать  в  бюджет  Забайкальского края средства в размере,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определенном  по  форме  в  соответствии  с приложением N ____ к настоящему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Соглашению,  являющейся неотъемлемой частью настоящего Соглашения, в случае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принятия ________________________________________________________ решения 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(Министерством, Департаментом, Службой, иным органом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(организацией))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применении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к  Получателю  штрафных санкций в соответствии с </w:t>
      </w:r>
      <w:hyperlink w:anchor="Par26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4.1.10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Соглашения, в срок, установленный 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(Министерством, Департаментом,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Службой, иным органом (организацией))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уведомлении о применении штрафных санкций </w:t>
      </w:r>
      <w:hyperlink w:anchor="Par63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&lt;58&gt;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4.3.14.  Возвращать  неиспользованный  остаток Субсидии в доход бюджета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Забайкальского края в случае отсутствия решения 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(Министерства, Департамента,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Службы, иного органа (организации))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  наличии  потребности  в направлении  не использованного в 20__ году </w:t>
      </w:r>
      <w:hyperlink w:anchor="Par63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&lt;59&gt;</w:t>
        </w:r>
      </w:hyperlink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остатка  Субсидии  на  цели, указанные в </w:t>
      </w:r>
      <w:hyperlink w:anchor="Par6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разделе I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срок до "___" __________ 20___ г. </w:t>
      </w:r>
      <w:hyperlink w:anchor="Par63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&lt;60&gt;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4.3.15. Обеспечивать полноту и достоверность сведений, представляемых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___________________________________________________ </w:t>
      </w:r>
      <w:proofErr w:type="spellStart"/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spellEnd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соответствии    с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(Министерство, Департамент, Службу, иной орган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настоящим Соглашением.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4.3.16.   Выполнять  иные  обязательства  в  соответствии  с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бюджетным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законодательством и Правилами предоставления субсидии, в том числе </w:t>
      </w:r>
      <w:hyperlink w:anchor="Par64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&lt;61&gt;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4.3.16.1. 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4.3.16.2. 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4.4. Получатель вправе: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6" w:name="Par445"/>
      <w:bookmarkEnd w:id="26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4.4.1. Направлять в _____________________________________ предложения 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(Министерство, Департамент, Службу, иной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                           орган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внесении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изменений   в   настоящее  Соглашение,  в  том  числе  в  случае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установления   необходимости   изменения  размера  Субсидии, с  приложением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информации,    содержащей   финансово-экономическое   обоснование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данного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изменения.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7" w:name="Par453"/>
      <w:bookmarkEnd w:id="27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4.4.2. Обращаться в ___________________________________________ </w:t>
      </w:r>
      <w:proofErr w:type="spellStart"/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spellEnd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целях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(Министерство, Департамент, Службу, иной орган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(организацию))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получения разъяснений в связи с исполнением настоящего 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4.4.3.  Направлять  в  20__  году  неиспользованный  остаток  Субсидии,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полученной  в  соответствии с настоящим Соглашением (при наличии), на цели,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указанные   в   </w:t>
      </w:r>
      <w:hyperlink w:anchor="Par6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разделе   I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настоящего   Соглашения,  в  случае  принятия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 соответствующего решения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(Министерством, Департаментом, Службой, иным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органом (организацией))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в соответствии с </w:t>
      </w:r>
      <w:hyperlink w:anchor="Par29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пунктом 4.2.2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настоящего Соглашения </w:t>
      </w:r>
      <w:hyperlink w:anchor="Par642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&lt;63&gt;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4.4.4.   Заключать  договор  с  потребителем  услуг  в  целях  оказания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общественно   полезной   услуги,  в  соответствии  с  условиями  и  формой,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утвержденными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приложением N ___ к настоящему Соглашению </w:t>
      </w:r>
      <w:hyperlink w:anchor="Par64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&lt;64&gt;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4.4.5.   Осуществлять   иные   права   в   соответствии   с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бюджетным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законодательством и Правилами предоставления субсидии, в том числе </w:t>
      </w:r>
      <w:hyperlink w:anchor="Par644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&lt;65&gt;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4.4.5.1.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4.4.5.2.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V. Ответственность Сторон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5.1.   В   случае   неисполнения  или  ненадлежащего  исполнения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своих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обязательств  по  настоящему  Соглашению  Стороны  несут  ответственность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соответствии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с законодательством Российской Федерации.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5.2. Иные положения об ответственности за неисполнение или ненадлежащее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исполнение Сторонами обязательств по настоящему Соглашению </w:t>
      </w:r>
      <w:hyperlink w:anchor="Par645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&lt;66&gt;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5.2.1.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5.2.2.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VI. Иные условия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6.1. Иные условия по настоящему Соглашению </w:t>
      </w:r>
      <w:hyperlink w:anchor="Par646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&lt;67&gt;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6.1.1.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6.1.2.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VII. Заключительные положения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7.1.   Споры,   возникающие  между  Сторонами  в  связи  с  исполнением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настоящего  Соглашения,  решаются  ими,  по  возможности,  путем проведения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переговоров  с  оформлением соответствующих протоколов или иных документов.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При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недостижении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согласия  споры  между  Сторонами  решаются  в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судебном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порядке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7.2. Настоящее Соглашение вступает в силу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 даты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его подписания лицами,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имеющими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право действовать от имени каждой из Сторон, но не ранее доведения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лимитов   бюджетных   обязательств,   указанных  в  </w:t>
      </w:r>
      <w:hyperlink w:anchor="Par9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пункте  2.1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настоящего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Соглашения,  и действует до полного исполнения Сторонами своих обязательств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по настоящему Соглашению </w:t>
      </w:r>
      <w:hyperlink w:anchor="Par64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&lt;68&gt;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8" w:name="Par503"/>
      <w:bookmarkEnd w:id="28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7.3.  Изменение  настоящего  Соглашения,  в  том числе в соответствии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положениями   </w:t>
      </w:r>
      <w:hyperlink w:anchor="Par291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пункта   4.2.1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настоящего   Соглашения,  осуществляется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соглашению  Сторон  и  оформляется  в  виде  дополнительного  соглашения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настоящему  Соглашению  по  форме  в  соответствии  с  приложением N ____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настоящему Соглашению, являющимся неотъемлемой частью настоящего Соглашения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w:anchor="Par64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&lt;69&gt;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7.3.1. Изменение настоящего Соглашения возможно в случае: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7.3.1.1. Уменьшения _____________________________________________ ранее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(Министерству, Департаменту, Службе, иному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органу (организации))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доведенных лимитов бюджетных обязательств на предоставление Субсидии.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7.3.1.2.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7.4. Расторжение настоящего Соглашения возможно в случае: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7.4.1. Реорганизации, ликвидации, банкротства Получателя </w:t>
      </w:r>
      <w:hyperlink w:anchor="Par64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&lt;70&gt;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7.4.2.  Нарушения  Получателем  порядка, целей и условий предоставления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Субсидии,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установленных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Правилами  предоставления  субсидии  и  настоящим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Соглашением.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7.4.3. __________________________________________________________ </w:t>
      </w:r>
      <w:hyperlink w:anchor="Par65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&lt;71&gt;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7.5. Расторжение настоящего Соглашения в одностороннем порядке возможно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 случае: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7.5.1.  </w:t>
      </w:r>
      <w:proofErr w:type="spell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Недостижения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Получателем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установленных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настоящим Соглашением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показателей  результативности или иных показателей, установленных настоящим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Соглашением </w:t>
      </w:r>
      <w:hyperlink w:anchor="Par651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&lt;72&gt;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7.5.2. Иные основания </w:t>
      </w:r>
      <w:hyperlink w:anchor="Par652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&lt;73&gt;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7.5.2.1.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7.5.2.2. 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7.6.  Расторжение  настоящего  Соглашения  Получателем  в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одностороннем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порядке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не допускается </w:t>
      </w:r>
      <w:hyperlink w:anchor="Par65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&lt;74&gt;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7.7.   Документы   и   иная   информация,   предусмотренные   настоящим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Соглашением,  направляются  Сторонами  заказным  письмом  с  уведомлением 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вручении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либо   вручением   представителем   одной   Стороны  подлинников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документов, иной информации представителю другой Стороны.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7.8.   Настоящее  Соглашение  заключено  Сторонами  в  форме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бумажного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документа в двух экземплярах, по одному экземпляру для каждой из Сторон.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29" w:name="Par539"/>
      <w:bookmarkEnd w:id="29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VIII. Платежные реквизиты Сторон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13"/>
      </w:tblGrid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Сокращенное наименование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Сокращенное наименование Получателя</w:t>
            </w:r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Получателя</w:t>
            </w:r>
          </w:p>
        </w:tc>
      </w:tr>
      <w:tr w:rsidR="00ED37E1"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ОГРН, </w:t>
            </w:r>
            <w:hyperlink r:id="rId7" w:history="1">
              <w:r>
                <w:rPr>
                  <w:rFonts w:ascii="Calibri" w:hAnsi="Calibri" w:cs="Calibri"/>
                  <w:color w:val="0000FF"/>
                </w:rPr>
                <w:t>ОКТМО</w:t>
              </w:r>
            </w:hyperlink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ОГРН,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ОКТМО</w:t>
              </w:r>
            </w:hyperlink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нахождения: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нахождения:</w:t>
            </w:r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ИНН/КПП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ИНН/КПП</w:t>
            </w:r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Платежные реквизиты: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Платежные реквизиты:</w:t>
            </w:r>
          </w:p>
        </w:tc>
      </w:tr>
      <w:tr w:rsidR="00ED37E1"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учреждения Банка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России, БИК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Расчетный счет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Лицевой счет</w:t>
            </w:r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учреждения Банка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России, БИК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Расчетный счет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IX. Подписи Сторон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13"/>
      </w:tblGrid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Сокращенное наименование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Сокращенное наименование Получателя</w:t>
            </w:r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_______/________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(подпись) (Ф.И.О.)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_______/________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(подпись) (Ф.И.О.)</w:t>
            </w:r>
          </w:p>
        </w:tc>
      </w:tr>
    </w:tbl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0" w:name="Par580"/>
      <w:bookmarkEnd w:id="30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од некоммерческой организацией в настоящей Типовой форме понимается некоммерческая организация (за исключением государственного и муниципального учреждения), которой предоставляется Субсидия в соответствии с </w:t>
      </w:r>
      <w:hyperlink r:id="rId9" w:history="1">
        <w:r>
          <w:rPr>
            <w:rFonts w:ascii="Calibri" w:hAnsi="Calibri" w:cs="Calibri"/>
            <w:color w:val="0000FF"/>
          </w:rPr>
          <w:t>пунктом 2 статьи 78.1</w:t>
        </w:r>
      </w:hyperlink>
      <w:r>
        <w:rPr>
          <w:rFonts w:ascii="Calibri" w:hAnsi="Calibri" w:cs="Calibri"/>
        </w:rPr>
        <w:t xml:space="preserve"> Бюджетного кодекса Российской Федерации.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1" w:name="Par581"/>
      <w:bookmarkEnd w:id="31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соответственно Министерство (Департамент, Служба) или наименование (сокращенное наименование) иного государственного органа Забайкальского края или иной организации, осуществляющей в соответствии с бюджетным законодательством функции главного распорядителя средств бюджета Забайкальского края.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2" w:name="Par582"/>
      <w:bookmarkEnd w:id="32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срок, на который предоставляется Субсидия.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3" w:name="Par583"/>
      <w:bookmarkEnd w:id="33"/>
      <w:r>
        <w:rPr>
          <w:rFonts w:ascii="Calibri" w:hAnsi="Calibri" w:cs="Calibri"/>
        </w:rPr>
        <w:t>&lt;4&gt; Указывается цел</w:t>
      </w:r>
      <w:proofErr w:type="gramStart"/>
      <w:r>
        <w:rPr>
          <w:rFonts w:ascii="Calibri" w:hAnsi="Calibri" w:cs="Calibri"/>
        </w:rPr>
        <w:t>ь(</w:t>
      </w:r>
      <w:proofErr w:type="gramEnd"/>
      <w:r>
        <w:rPr>
          <w:rFonts w:ascii="Calibri" w:hAnsi="Calibri" w:cs="Calibri"/>
        </w:rPr>
        <w:t>и) предоставления Субсидии в соответствии с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4" w:name="Par584"/>
      <w:bookmarkEnd w:id="34"/>
      <w:r>
        <w:rPr>
          <w:rFonts w:ascii="Calibri" w:hAnsi="Calibri" w:cs="Calibri"/>
        </w:rPr>
        <w:t>&lt;5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 Указываются конкретные проекты (мероприятия),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5" w:name="Par585"/>
      <w:bookmarkEnd w:id="35"/>
      <w:r>
        <w:rPr>
          <w:rFonts w:ascii="Calibri" w:hAnsi="Calibri" w:cs="Calibri"/>
        </w:rPr>
        <w:t>&lt;6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6" w:name="Par586"/>
      <w:bookmarkEnd w:id="36"/>
      <w:r>
        <w:rPr>
          <w:rFonts w:ascii="Calibri" w:hAnsi="Calibri" w:cs="Calibri"/>
        </w:rPr>
        <w:t>&lt;7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наименование нормативного правового акта, устанавливающего порядок (стандарт) оказания общественно полезной услуги, при его наличии.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7" w:name="Par587"/>
      <w:bookmarkEnd w:id="37"/>
      <w:r>
        <w:rPr>
          <w:rFonts w:ascii="Calibri" w:hAnsi="Calibri" w:cs="Calibri"/>
        </w:rPr>
        <w:t>&lt;8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8" w:name="Par588"/>
      <w:bookmarkEnd w:id="38"/>
      <w:r>
        <w:rPr>
          <w:rFonts w:ascii="Calibri" w:hAnsi="Calibri" w:cs="Calibri"/>
        </w:rPr>
        <w:t>&lt;9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39" w:name="Par589"/>
      <w:bookmarkEnd w:id="39"/>
      <w:r>
        <w:rPr>
          <w:rFonts w:ascii="Calibri" w:hAnsi="Calibri" w:cs="Calibri"/>
        </w:rPr>
        <w:t>&lt;10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0" w:name="Par590"/>
      <w:bookmarkEnd w:id="40"/>
      <w:r>
        <w:rPr>
          <w:rFonts w:ascii="Calibri" w:hAnsi="Calibri" w:cs="Calibri"/>
        </w:rPr>
        <w:t>&lt;11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конкретный размер (объем) предоставляемой Субсидии в соответствующем финансовом году по коду БК,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 является неотъемлемой частью соглашения (за исключением случаев, когда размер Субсидии и порядок его расчета определены Правилами предоставления субсидии).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1" w:name="Par591"/>
      <w:bookmarkEnd w:id="41"/>
      <w:r>
        <w:rPr>
          <w:rFonts w:ascii="Calibri" w:hAnsi="Calibri" w:cs="Calibri"/>
        </w:rPr>
        <w:t>&lt;12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2" w:name="Par592"/>
      <w:bookmarkEnd w:id="42"/>
      <w:r>
        <w:rPr>
          <w:rFonts w:ascii="Calibri" w:hAnsi="Calibri" w:cs="Calibri"/>
        </w:rPr>
        <w:lastRenderedPageBreak/>
        <w:t>&lt;13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3" w:name="Par593"/>
      <w:bookmarkEnd w:id="43"/>
      <w:r>
        <w:rPr>
          <w:rFonts w:ascii="Calibri" w:hAnsi="Calibri" w:cs="Calibri"/>
        </w:rPr>
        <w:t>&lt;14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 Указываются конкретные условия,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4" w:name="Par594"/>
      <w:bookmarkEnd w:id="44"/>
      <w:r>
        <w:rPr>
          <w:rFonts w:ascii="Calibri" w:hAnsi="Calibri" w:cs="Calibri"/>
        </w:rPr>
        <w:t>&lt;15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в соответствии с Правилами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5" w:name="Par595"/>
      <w:bookmarkEnd w:id="45"/>
      <w:r>
        <w:rPr>
          <w:rFonts w:ascii="Calibri" w:hAnsi="Calibri" w:cs="Calibri"/>
        </w:rPr>
        <w:t>&lt;16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в соответствии с Правилами предоставления субсидии, предоставление Субсидии не подлежит казначейскому сопровождению в порядке и в случаях, установленных бюджетным законодательством.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6" w:name="Par596"/>
      <w:bookmarkEnd w:id="46"/>
      <w:r>
        <w:rPr>
          <w:rFonts w:ascii="Calibri" w:hAnsi="Calibri" w:cs="Calibri"/>
        </w:rPr>
        <w:t>&lt;17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в случае, если это установлено Правилами предоставления субсидии. Приложение, указанное в </w:t>
      </w:r>
      <w:hyperlink w:anchor="Par148" w:history="1">
        <w:r>
          <w:rPr>
            <w:rFonts w:ascii="Calibri" w:hAnsi="Calibri" w:cs="Calibri"/>
            <w:color w:val="0000FF"/>
          </w:rPr>
          <w:t>пункте 3.3.2.1</w:t>
        </w:r>
      </w:hyperlink>
      <w:r>
        <w:rPr>
          <w:rFonts w:ascii="Calibri" w:hAnsi="Calibri" w:cs="Calibri"/>
        </w:rPr>
        <w:t xml:space="preserve">, оформляется в соответствии с </w:t>
      </w:r>
      <w:hyperlink w:anchor="Par677" w:history="1">
        <w:r>
          <w:rPr>
            <w:rFonts w:ascii="Calibri" w:hAnsi="Calibri" w:cs="Calibri"/>
            <w:color w:val="0000FF"/>
          </w:rPr>
          <w:t>приложением N 1</w:t>
        </w:r>
      </w:hyperlink>
      <w:r>
        <w:rPr>
          <w:rFonts w:ascii="Calibri" w:hAnsi="Calibri" w:cs="Calibri"/>
        </w:rPr>
        <w:t xml:space="preserve"> к настоящей Типовой форме, если иная форма не установлена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7" w:name="Par597"/>
      <w:bookmarkEnd w:id="47"/>
      <w:r>
        <w:rPr>
          <w:rFonts w:ascii="Calibri" w:hAnsi="Calibri" w:cs="Calibri"/>
        </w:rPr>
        <w:t>&lt;18&gt; "Предусматривается в случае, если это установлено Правилами предоставления субсидии. Указываются конкретные документы,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8" w:name="Par598"/>
      <w:bookmarkEnd w:id="48"/>
      <w:r>
        <w:rPr>
          <w:rFonts w:ascii="Calibri" w:hAnsi="Calibri" w:cs="Calibri"/>
        </w:rPr>
        <w:t>&lt;19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(организацию)) конкретных документов, с указанием таких пунктов.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49" w:name="Par599"/>
      <w:bookmarkEnd w:id="49"/>
      <w:r>
        <w:rPr>
          <w:rFonts w:ascii="Calibri" w:hAnsi="Calibri" w:cs="Calibri"/>
        </w:rPr>
        <w:t>&lt;20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(организацию)) конкретных документов, с указанием таких пунктов.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0" w:name="Par600"/>
      <w:bookmarkEnd w:id="50"/>
      <w:r>
        <w:rPr>
          <w:rFonts w:ascii="Calibri" w:hAnsi="Calibri" w:cs="Calibri"/>
        </w:rPr>
        <w:t>&lt;21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Правилами предоставления субсидии установлено право Министерства (Департамента, Службы, иного органа (организации)) устанавливать конкретные показатели результативности и (или) иные показатели в соглашении.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1" w:name="Par601"/>
      <w:bookmarkEnd w:id="51"/>
      <w:r>
        <w:rPr>
          <w:rFonts w:ascii="Calibri" w:hAnsi="Calibri" w:cs="Calibri"/>
        </w:rPr>
        <w:t>&lt;22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в случае, если это предусмотрено Правилами предоставления субсидии. Приложение, указанное в </w:t>
      </w:r>
      <w:hyperlink w:anchor="Par178" w:history="1">
        <w:r>
          <w:rPr>
            <w:rFonts w:ascii="Calibri" w:hAnsi="Calibri" w:cs="Calibri"/>
            <w:color w:val="0000FF"/>
          </w:rPr>
          <w:t>пункте 4.1.5.1</w:t>
        </w:r>
      </w:hyperlink>
      <w:r>
        <w:rPr>
          <w:rFonts w:ascii="Calibri" w:hAnsi="Calibri" w:cs="Calibri"/>
        </w:rPr>
        <w:t xml:space="preserve">, оформляется в соответствии с </w:t>
      </w:r>
      <w:hyperlink w:anchor="Par813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 xml:space="preserve"> к настоящей Типовой форме.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2" w:name="Par602"/>
      <w:bookmarkEnd w:id="52"/>
      <w:r>
        <w:rPr>
          <w:rFonts w:ascii="Calibri" w:hAnsi="Calibri" w:cs="Calibri"/>
        </w:rPr>
        <w:t>&lt;23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 Указываются иные конкретные показатели, оформляемые в виде приложения к соглашению, являющегося его неотъемлемой частью.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3" w:name="Par603"/>
      <w:bookmarkEnd w:id="53"/>
      <w:r>
        <w:rPr>
          <w:rFonts w:ascii="Calibri" w:hAnsi="Calibri" w:cs="Calibri"/>
        </w:rPr>
        <w:t>&lt;24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4" w:name="Par604"/>
      <w:bookmarkEnd w:id="54"/>
      <w:r>
        <w:rPr>
          <w:rFonts w:ascii="Calibri" w:hAnsi="Calibri" w:cs="Calibri"/>
        </w:rPr>
        <w:t>&lt;25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5" w:name="Par605"/>
      <w:bookmarkEnd w:id="55"/>
      <w:r>
        <w:rPr>
          <w:rFonts w:ascii="Calibri" w:hAnsi="Calibri" w:cs="Calibri"/>
        </w:rPr>
        <w:t>&lt;26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 Указываются требования к оказанию общественно полезной услуги, устанавливаемые Министерством (Департаментом, Службой, иным органом (организацией)) при отсутствии нормативного правового акта, устанавливающего порядок (стандарт) оказания общественно полезной услуги.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6" w:name="Par606"/>
      <w:bookmarkEnd w:id="56"/>
      <w:r>
        <w:rPr>
          <w:rFonts w:ascii="Calibri" w:hAnsi="Calibri" w:cs="Calibri"/>
        </w:rPr>
        <w:lastRenderedPageBreak/>
        <w:t>&lt;27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7" w:name="Par607"/>
      <w:bookmarkEnd w:id="57"/>
      <w:r>
        <w:rPr>
          <w:rFonts w:ascii="Calibri" w:hAnsi="Calibri" w:cs="Calibri"/>
        </w:rPr>
        <w:t>&lt;28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8" w:name="Par608"/>
      <w:bookmarkEnd w:id="58"/>
      <w:r>
        <w:rPr>
          <w:rFonts w:ascii="Calibri" w:hAnsi="Calibri" w:cs="Calibri"/>
        </w:rPr>
        <w:t>&lt;29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 при принятии Министерством (Департаментом, Службой, иным органом (организацией)) решения о необходимости заключения такого договора.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59" w:name="Par609"/>
      <w:bookmarkEnd w:id="59"/>
      <w:r>
        <w:rPr>
          <w:rFonts w:ascii="Calibri" w:hAnsi="Calibri" w:cs="Calibri"/>
        </w:rPr>
        <w:t>&lt;30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услуг, с указанием порядка возмещения убытков.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0" w:name="Par610"/>
      <w:bookmarkEnd w:id="60"/>
      <w:r>
        <w:rPr>
          <w:rFonts w:ascii="Calibri" w:hAnsi="Calibri" w:cs="Calibri"/>
        </w:rPr>
        <w:t>&lt;31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177" w:history="1">
        <w:r>
          <w:rPr>
            <w:rFonts w:ascii="Calibri" w:hAnsi="Calibri" w:cs="Calibri"/>
            <w:color w:val="0000FF"/>
          </w:rPr>
          <w:t>пункта 4.1.5</w:t>
        </w:r>
      </w:hyperlink>
      <w:r>
        <w:rPr>
          <w:rFonts w:ascii="Calibri" w:hAnsi="Calibri" w:cs="Calibri"/>
        </w:rPr>
        <w:t>, а также в случае, если это установлено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1" w:name="Par611"/>
      <w:bookmarkEnd w:id="61"/>
      <w:r>
        <w:rPr>
          <w:rFonts w:ascii="Calibri" w:hAnsi="Calibri" w:cs="Calibri"/>
        </w:rPr>
        <w:t>&lt;32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178" w:history="1">
        <w:r>
          <w:rPr>
            <w:rFonts w:ascii="Calibri" w:hAnsi="Calibri" w:cs="Calibri"/>
            <w:color w:val="0000FF"/>
          </w:rPr>
          <w:t>пункта 4.1.5.1</w:t>
        </w:r>
      </w:hyperlink>
      <w:r>
        <w:rPr>
          <w:rFonts w:ascii="Calibri" w:hAnsi="Calibri" w:cs="Calibri"/>
        </w:rPr>
        <w:t xml:space="preserve">, а также в случае, если это установлено Правилами предоставления субсидии. </w:t>
      </w:r>
      <w:hyperlink w:anchor="Par882" w:history="1">
        <w:r>
          <w:rPr>
            <w:rFonts w:ascii="Calibri" w:hAnsi="Calibri" w:cs="Calibri"/>
            <w:color w:val="0000FF"/>
          </w:rPr>
          <w:t>Отчет</w:t>
        </w:r>
      </w:hyperlink>
      <w:r>
        <w:rPr>
          <w:rFonts w:ascii="Calibri" w:hAnsi="Calibri" w:cs="Calibri"/>
        </w:rPr>
        <w:t xml:space="preserve">, указанный в </w:t>
      </w:r>
      <w:hyperlink w:anchor="Par218" w:history="1">
        <w:r>
          <w:rPr>
            <w:rFonts w:ascii="Calibri" w:hAnsi="Calibri" w:cs="Calibri"/>
            <w:color w:val="0000FF"/>
          </w:rPr>
          <w:t>пункте 4.1.7.1</w:t>
        </w:r>
      </w:hyperlink>
      <w:r>
        <w:rPr>
          <w:rFonts w:ascii="Calibri" w:hAnsi="Calibri" w:cs="Calibri"/>
        </w:rPr>
        <w:t>, оформляется по форме согласно приложению N 3 к настоящей Типовой форме (в случае, если Правилами предоставления субсидии установлено право Министерства (Департамента, Службы, иного органа (организации)) устанавливать сроки и формы представления отчетности в соглашении) или иной форме, установленной Правилами предоставления субсидии, которая является неотъемлемой частью соглашения.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2" w:name="Par612"/>
      <w:bookmarkEnd w:id="62"/>
      <w:r>
        <w:rPr>
          <w:rFonts w:ascii="Calibri" w:hAnsi="Calibri" w:cs="Calibri"/>
        </w:rPr>
        <w:t>&lt;33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3" w:name="Par613"/>
      <w:bookmarkEnd w:id="63"/>
      <w:r>
        <w:rPr>
          <w:rFonts w:ascii="Calibri" w:hAnsi="Calibri" w:cs="Calibri"/>
        </w:rPr>
        <w:t>&lt;34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иные конкретные основания (в том числе отчеты) для осуществления оценки достижения Получателем показателей, установленных Министерством (Департаментом, Службой, иным органом (организацией)),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4" w:name="Par614"/>
      <w:bookmarkEnd w:id="64"/>
      <w:r>
        <w:rPr>
          <w:rFonts w:ascii="Calibri" w:hAnsi="Calibri" w:cs="Calibri"/>
        </w:rPr>
        <w:t xml:space="preserve">&lt;35&gt; </w:t>
      </w:r>
      <w:hyperlink w:anchor="Par951" w:history="1">
        <w:r>
          <w:rPr>
            <w:rFonts w:ascii="Calibri" w:hAnsi="Calibri" w:cs="Calibri"/>
            <w:color w:val="0000FF"/>
          </w:rPr>
          <w:t>Отчет</w:t>
        </w:r>
      </w:hyperlink>
      <w:r>
        <w:rPr>
          <w:rFonts w:ascii="Calibri" w:hAnsi="Calibri" w:cs="Calibri"/>
        </w:rPr>
        <w:t xml:space="preserve"> оформляется по форме согласно приложению N 4 к настоящей Типовой форме (в случае, если Правилами предоставления субсидии установлено право Министерства (Департамента, Службы, иного органа (организации)) устанавливать сроки и формы предоставления отчетности в соглашении) или иной формой, установленной Правилами предоставления субсидии, которая является неотъемлемой частью соглашения.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5" w:name="Par615"/>
      <w:bookmarkEnd w:id="65"/>
      <w:r>
        <w:rPr>
          <w:rFonts w:ascii="Calibri" w:hAnsi="Calibri" w:cs="Calibri"/>
        </w:rPr>
        <w:t>&lt;36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отчеты, установленные Правилами предоставления субсидии, или иные конкретные отчеты, в случае если Правилами предоставления субсидии установлено право Министерства (Департамента, Службы, иного органа (организации)) устанавливать сроки и формы представления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6" w:name="Par616"/>
      <w:bookmarkEnd w:id="66"/>
      <w:r>
        <w:rPr>
          <w:rFonts w:ascii="Calibri" w:hAnsi="Calibri" w:cs="Calibri"/>
        </w:rPr>
        <w:t>&lt;37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в случае, если это установлено Правилами предоставления субсидии, а также при наличии в соглашении </w:t>
      </w:r>
      <w:hyperlink w:anchor="Par177" w:history="1">
        <w:r>
          <w:rPr>
            <w:rFonts w:ascii="Calibri" w:hAnsi="Calibri" w:cs="Calibri"/>
            <w:color w:val="0000FF"/>
          </w:rPr>
          <w:t>пункта 4.1.5</w:t>
        </w:r>
      </w:hyperlink>
      <w:r>
        <w:rPr>
          <w:rFonts w:ascii="Calibri" w:hAnsi="Calibri" w:cs="Calibri"/>
        </w:rPr>
        <w:t xml:space="preserve"> Приложение, указанное в </w:t>
      </w:r>
      <w:hyperlink w:anchor="Par265" w:history="1">
        <w:r>
          <w:rPr>
            <w:rFonts w:ascii="Calibri" w:hAnsi="Calibri" w:cs="Calibri"/>
            <w:color w:val="0000FF"/>
          </w:rPr>
          <w:t>пункте 4.1.10</w:t>
        </w:r>
      </w:hyperlink>
      <w:r>
        <w:rPr>
          <w:rFonts w:ascii="Calibri" w:hAnsi="Calibri" w:cs="Calibri"/>
        </w:rPr>
        <w:t xml:space="preserve">, оформляется по форме согласно </w:t>
      </w:r>
      <w:hyperlink w:anchor="Par1164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 к настоящей Типовой форме, если иная форма не установлена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7" w:name="Par617"/>
      <w:bookmarkEnd w:id="67"/>
      <w:r>
        <w:rPr>
          <w:rFonts w:ascii="Calibri" w:hAnsi="Calibri" w:cs="Calibri"/>
        </w:rPr>
        <w:t>&lt;38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иные конкретные обязательства,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8" w:name="Par618"/>
      <w:bookmarkEnd w:id="68"/>
      <w:r>
        <w:rPr>
          <w:rFonts w:ascii="Calibri" w:hAnsi="Calibri" w:cs="Calibri"/>
        </w:rPr>
        <w:t>&lt;39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69" w:name="Par619"/>
      <w:bookmarkEnd w:id="69"/>
      <w:r>
        <w:rPr>
          <w:rFonts w:ascii="Calibri" w:hAnsi="Calibri" w:cs="Calibri"/>
        </w:rPr>
        <w:t>&lt;40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год, следующий за годом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0" w:name="Par620"/>
      <w:bookmarkEnd w:id="70"/>
      <w:r>
        <w:rPr>
          <w:rFonts w:ascii="Calibri" w:hAnsi="Calibri" w:cs="Calibri"/>
        </w:rPr>
        <w:lastRenderedPageBreak/>
        <w:t>&lt;41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год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&lt;42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в случае, если это установлено Правилами предоставления субсидии. Указывается конкретный срок принятия решения о наличии или отсутствии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ar68" w:history="1">
        <w:r>
          <w:rPr>
            <w:rFonts w:ascii="Calibri" w:hAnsi="Calibri" w:cs="Calibri"/>
            <w:color w:val="0000FF"/>
          </w:rPr>
          <w:t>разделе I</w:t>
        </w:r>
      </w:hyperlink>
      <w:r>
        <w:rPr>
          <w:rFonts w:ascii="Calibri" w:hAnsi="Calibri" w:cs="Calibri"/>
        </w:rPr>
        <w:t xml:space="preserve"> соглашения, но не позднее срока, установленного бюджетным законодательством.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1" w:name="Par622"/>
      <w:bookmarkEnd w:id="71"/>
      <w:r>
        <w:rPr>
          <w:rFonts w:ascii="Calibri" w:hAnsi="Calibri" w:cs="Calibri"/>
        </w:rPr>
        <w:t>&lt;43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в случае, если в соответствии с Правилами предоставления субсидии предоставление Субсидии не подлежит казначейскому сопровождению в порядке, установленном бюджетным законодательством. Указываются документы, необходимые для принятия решения о наличии потребности в направлении в году, следующем за годом предоставления Субсидии, остатка Субсидии, не использованного в течение года, в котором предоставлялась Субсидия, на цели, указанные в </w:t>
      </w:r>
      <w:hyperlink w:anchor="Par68" w:history="1">
        <w:r>
          <w:rPr>
            <w:rFonts w:ascii="Calibri" w:hAnsi="Calibri" w:cs="Calibri"/>
            <w:color w:val="0000FF"/>
          </w:rPr>
          <w:t>разделе I</w:t>
        </w:r>
      </w:hyperlink>
      <w:r>
        <w:rPr>
          <w:rFonts w:ascii="Calibri" w:hAnsi="Calibri" w:cs="Calibri"/>
        </w:rPr>
        <w:t xml:space="preserve"> соглашения.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2" w:name="Par623"/>
      <w:bookmarkEnd w:id="72"/>
      <w:r>
        <w:rPr>
          <w:rFonts w:ascii="Calibri" w:hAnsi="Calibri" w:cs="Calibri"/>
        </w:rPr>
        <w:t>&lt;44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3" w:name="Par624"/>
      <w:bookmarkEnd w:id="73"/>
      <w:r>
        <w:rPr>
          <w:rFonts w:ascii="Calibri" w:hAnsi="Calibri" w:cs="Calibri"/>
        </w:rPr>
        <w:t>&lt;45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субсидии, Указываются иные конкретные права,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4" w:name="Par625"/>
      <w:bookmarkEnd w:id="74"/>
      <w:r>
        <w:rPr>
          <w:rFonts w:ascii="Calibri" w:hAnsi="Calibri" w:cs="Calibri"/>
        </w:rPr>
        <w:t>&lt;46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при наличии в соглашении пунктов, предусматривающих представление Получателем в Министерство (Департамент, Службу, иной орган (организацию) конкретных документов, с указанием таких пунктов.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5" w:name="Par626"/>
      <w:bookmarkEnd w:id="75"/>
      <w:r>
        <w:rPr>
          <w:rFonts w:ascii="Calibri" w:hAnsi="Calibri" w:cs="Calibri"/>
        </w:rPr>
        <w:t>&lt;47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298" w:history="1">
        <w:r>
          <w:rPr>
            <w:rFonts w:ascii="Calibri" w:hAnsi="Calibri" w:cs="Calibri"/>
            <w:color w:val="0000FF"/>
          </w:rPr>
          <w:t>пункта 4.2.2</w:t>
        </w:r>
      </w:hyperlink>
      <w:r>
        <w:rPr>
          <w:rFonts w:ascii="Calibri" w:hAnsi="Calibri" w:cs="Calibri"/>
        </w:rPr>
        <w:t>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6" w:name="Par627"/>
      <w:bookmarkEnd w:id="76"/>
      <w:r>
        <w:rPr>
          <w:rFonts w:ascii="Calibri" w:hAnsi="Calibri" w:cs="Calibri"/>
        </w:rPr>
        <w:t>&lt;48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170" w:history="1">
        <w:r>
          <w:rPr>
            <w:rFonts w:ascii="Calibri" w:hAnsi="Calibri" w:cs="Calibri"/>
            <w:color w:val="0000FF"/>
          </w:rPr>
          <w:t>пункта 4.1.3</w:t>
        </w:r>
      </w:hyperlink>
      <w:r>
        <w:rPr>
          <w:rFonts w:ascii="Calibri" w:hAnsi="Calibri" w:cs="Calibri"/>
        </w:rPr>
        <w:t>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7" w:name="Par628"/>
      <w:bookmarkEnd w:id="77"/>
      <w:r>
        <w:rPr>
          <w:rFonts w:ascii="Calibri" w:hAnsi="Calibri" w:cs="Calibri"/>
        </w:rPr>
        <w:t>&lt;49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если бюджетным законодательством и (или) Правилами предоставления субсидии установлено право Министерства (Департамент Службы, иного органа (организации) как главного распорядителя средств бюджета Забайкальского края принимать решение об утверждении Сведений Получателем.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8" w:name="Par629"/>
      <w:bookmarkEnd w:id="78"/>
      <w:r>
        <w:rPr>
          <w:rFonts w:ascii="Calibri" w:hAnsi="Calibri" w:cs="Calibri"/>
        </w:rPr>
        <w:t>&lt;50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в случае отсутствия у Получателя указанного лицевого счета, при наличии в соглашении, заключаемом в соответствии с настоящей Типовой формой, </w:t>
      </w:r>
      <w:hyperlink w:anchor="Par137" w:history="1">
        <w:r>
          <w:rPr>
            <w:rFonts w:ascii="Calibri" w:hAnsi="Calibri" w:cs="Calibri"/>
            <w:color w:val="0000FF"/>
          </w:rPr>
          <w:t>пункта 3.3.1</w:t>
        </w:r>
      </w:hyperlink>
      <w:r>
        <w:rPr>
          <w:rFonts w:ascii="Calibri" w:hAnsi="Calibri" w:cs="Calibri"/>
        </w:rPr>
        <w:t>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79" w:name="Par630"/>
      <w:bookmarkEnd w:id="79"/>
      <w:r>
        <w:rPr>
          <w:rFonts w:ascii="Calibri" w:hAnsi="Calibri" w:cs="Calibri"/>
        </w:rPr>
        <w:t>&lt;51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177" w:history="1">
        <w:r>
          <w:rPr>
            <w:rFonts w:ascii="Calibri" w:hAnsi="Calibri" w:cs="Calibri"/>
            <w:color w:val="0000FF"/>
          </w:rPr>
          <w:t>пункта 4.1.5</w:t>
        </w:r>
      </w:hyperlink>
      <w:r>
        <w:rPr>
          <w:rFonts w:ascii="Calibri" w:hAnsi="Calibri" w:cs="Calibri"/>
        </w:rPr>
        <w:t>, а также в случае, если это установлено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0" w:name="Par631"/>
      <w:bookmarkEnd w:id="80"/>
      <w:r>
        <w:rPr>
          <w:rFonts w:ascii="Calibri" w:hAnsi="Calibri" w:cs="Calibri"/>
        </w:rPr>
        <w:t>&lt;52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1" w:name="Par632"/>
      <w:bookmarkEnd w:id="81"/>
      <w:r>
        <w:rPr>
          <w:rFonts w:ascii="Calibri" w:hAnsi="Calibri" w:cs="Calibri"/>
        </w:rPr>
        <w:t>&lt;53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услуг, в случае принятия Министерством (Департаментом, Службой, иным органом (организацией)) решения о необходимости заключения такого договора. Условия и форма договора определяются Министерством (Департаментом, Службой, иным органом (организацией)).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2" w:name="Par633"/>
      <w:bookmarkEnd w:id="82"/>
      <w:r>
        <w:rPr>
          <w:rFonts w:ascii="Calibri" w:hAnsi="Calibri" w:cs="Calibri"/>
        </w:rPr>
        <w:t xml:space="preserve">&lt;54&gt; Сроки представления отчетов, указанных в </w:t>
      </w:r>
      <w:hyperlink w:anchor="Par375" w:history="1">
        <w:r>
          <w:rPr>
            <w:rFonts w:ascii="Calibri" w:hAnsi="Calibri" w:cs="Calibri"/>
            <w:color w:val="0000FF"/>
          </w:rPr>
          <w:t>пункте 4.3.10</w:t>
        </w:r>
      </w:hyperlink>
      <w:r>
        <w:rPr>
          <w:rFonts w:ascii="Calibri" w:hAnsi="Calibri" w:cs="Calibri"/>
        </w:rPr>
        <w:t>, должны соответствовать срокам, установленным Правилами предоставления субсидии, за исключением случаев, когда Правилами предоставления субсидии установлено право Министерства (Департамента, Службы, иного органа (организации)) устанавливать сроки и формы представления отчетности в соглашении.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3" w:name="Par634"/>
      <w:bookmarkEnd w:id="83"/>
      <w:r>
        <w:rPr>
          <w:rFonts w:ascii="Calibri" w:hAnsi="Calibri" w:cs="Calibri"/>
        </w:rPr>
        <w:lastRenderedPageBreak/>
        <w:t>&lt;55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178" w:history="1">
        <w:r>
          <w:rPr>
            <w:rFonts w:ascii="Calibri" w:hAnsi="Calibri" w:cs="Calibri"/>
            <w:color w:val="0000FF"/>
          </w:rPr>
          <w:t>пункта 4.1.5.1</w:t>
        </w:r>
      </w:hyperlink>
      <w:r>
        <w:rPr>
          <w:rFonts w:ascii="Calibri" w:hAnsi="Calibri" w:cs="Calibri"/>
        </w:rPr>
        <w:t>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4" w:name="Par635"/>
      <w:bookmarkEnd w:id="84"/>
      <w:r>
        <w:rPr>
          <w:rFonts w:ascii="Calibri" w:hAnsi="Calibri" w:cs="Calibri"/>
        </w:rPr>
        <w:t>&lt;56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5" w:name="Par636"/>
      <w:bookmarkEnd w:id="85"/>
      <w:r>
        <w:rPr>
          <w:rFonts w:ascii="Calibri" w:hAnsi="Calibri" w:cs="Calibri"/>
        </w:rPr>
        <w:t>&lt;57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180" w:history="1">
        <w:r>
          <w:rPr>
            <w:rFonts w:ascii="Calibri" w:hAnsi="Calibri" w:cs="Calibri"/>
            <w:color w:val="0000FF"/>
          </w:rPr>
          <w:t>пункта 4.1.5.2</w:t>
        </w:r>
      </w:hyperlink>
      <w:r>
        <w:rPr>
          <w:rFonts w:ascii="Calibri" w:hAnsi="Calibri" w:cs="Calibri"/>
        </w:rPr>
        <w:t>, а также в случае, если это установлено Правилами предоставления субсидии. Указываются конкретные отчеты, а также периодичность их представления. Формы отчетов с указанием прилагаемых документов (при необходимости) прилагаются к соглашению и являются его неотъемлемой частью.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6" w:name="Par637"/>
      <w:bookmarkEnd w:id="86"/>
      <w:r>
        <w:rPr>
          <w:rFonts w:ascii="Calibri" w:hAnsi="Calibri" w:cs="Calibri"/>
        </w:rPr>
        <w:t>&lt;58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265" w:history="1">
        <w:r>
          <w:rPr>
            <w:rFonts w:ascii="Calibri" w:hAnsi="Calibri" w:cs="Calibri"/>
            <w:color w:val="0000FF"/>
          </w:rPr>
          <w:t>пункта 4.1.10</w:t>
        </w:r>
      </w:hyperlink>
      <w:r>
        <w:rPr>
          <w:rFonts w:ascii="Calibri" w:hAnsi="Calibri" w:cs="Calibri"/>
        </w:rPr>
        <w:t>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7" w:name="Par638"/>
      <w:bookmarkEnd w:id="87"/>
      <w:r>
        <w:rPr>
          <w:rFonts w:ascii="Calibri" w:hAnsi="Calibri" w:cs="Calibri"/>
        </w:rPr>
        <w:t>&lt;59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год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8" w:name="Par639"/>
      <w:bookmarkEnd w:id="88"/>
      <w:r>
        <w:rPr>
          <w:rFonts w:ascii="Calibri" w:hAnsi="Calibri" w:cs="Calibri"/>
        </w:rPr>
        <w:t>&lt;60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298" w:history="1">
        <w:r>
          <w:rPr>
            <w:rFonts w:ascii="Calibri" w:hAnsi="Calibri" w:cs="Calibri"/>
            <w:color w:val="0000FF"/>
          </w:rPr>
          <w:t>пункта 4.2.2</w:t>
        </w:r>
      </w:hyperlink>
      <w:r>
        <w:rPr>
          <w:rFonts w:ascii="Calibri" w:hAnsi="Calibri" w:cs="Calibri"/>
        </w:rPr>
        <w:t xml:space="preserve">. Указывается конкретный срок возврата Получателем остатка Субсидии или ее части, не использованных на цели, указанные в </w:t>
      </w:r>
      <w:hyperlink w:anchor="Par68" w:history="1">
        <w:r>
          <w:rPr>
            <w:rFonts w:ascii="Calibri" w:hAnsi="Calibri" w:cs="Calibri"/>
            <w:color w:val="0000FF"/>
          </w:rPr>
          <w:t>разделе I</w:t>
        </w:r>
      </w:hyperlink>
      <w:r>
        <w:rPr>
          <w:rFonts w:ascii="Calibri" w:hAnsi="Calibri" w:cs="Calibri"/>
        </w:rPr>
        <w:t xml:space="preserve"> соглашения, но не позднее срока, установленного бюджетным законодательством.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89" w:name="Par640"/>
      <w:bookmarkEnd w:id="89"/>
      <w:r>
        <w:rPr>
          <w:rFonts w:ascii="Calibri" w:hAnsi="Calibri" w:cs="Calibri"/>
        </w:rPr>
        <w:t>&lt;61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 Указываются иные конкретные обязательства,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&lt;62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год, следующий за годом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0" w:name="Par642"/>
      <w:bookmarkEnd w:id="90"/>
      <w:r>
        <w:rPr>
          <w:rFonts w:ascii="Calibri" w:hAnsi="Calibri" w:cs="Calibri"/>
        </w:rPr>
        <w:t>&lt;63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 xml:space="preserve">редусматривается при наличии в соглашении </w:t>
      </w:r>
      <w:hyperlink w:anchor="Par298" w:history="1">
        <w:r>
          <w:rPr>
            <w:rFonts w:ascii="Calibri" w:hAnsi="Calibri" w:cs="Calibri"/>
            <w:color w:val="0000FF"/>
          </w:rPr>
          <w:t>пункта 4.2.2</w:t>
        </w:r>
      </w:hyperlink>
      <w:r>
        <w:rPr>
          <w:rFonts w:ascii="Calibri" w:hAnsi="Calibri" w:cs="Calibri"/>
        </w:rPr>
        <w:t>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1" w:name="Par643"/>
      <w:bookmarkEnd w:id="91"/>
      <w:r>
        <w:rPr>
          <w:rFonts w:ascii="Calibri" w:hAnsi="Calibri" w:cs="Calibri"/>
        </w:rPr>
        <w:t>&lt;64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 при принятии Министерством (Департаментом, Службой, иным органом (организацией)) решения о необходимости заключения такого договора. Условия и форма договора определяются Министерством (Департаментом, Службой, иным органом (организацией)).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2" w:name="Par644"/>
      <w:bookmarkEnd w:id="92"/>
      <w:r>
        <w:rPr>
          <w:rFonts w:ascii="Calibri" w:hAnsi="Calibri" w:cs="Calibri"/>
        </w:rPr>
        <w:t>&lt;65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 Указываются иные конкретные права,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3" w:name="Par645"/>
      <w:bookmarkEnd w:id="93"/>
      <w:r>
        <w:rPr>
          <w:rFonts w:ascii="Calibri" w:hAnsi="Calibri" w:cs="Calibri"/>
        </w:rPr>
        <w:t>&lt;66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 Указываются иные конкретные положения,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4" w:name="Par646"/>
      <w:bookmarkEnd w:id="94"/>
      <w:r>
        <w:rPr>
          <w:rFonts w:ascii="Calibri" w:hAnsi="Calibri" w:cs="Calibri"/>
        </w:rPr>
        <w:t>&lt;67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 Указываются иные конкретные условия,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5" w:name="Par647"/>
      <w:bookmarkEnd w:id="95"/>
      <w:r>
        <w:rPr>
          <w:rFonts w:ascii="Calibri" w:hAnsi="Calibri" w:cs="Calibri"/>
        </w:rPr>
        <w:t>&lt;68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случае, если соглашение заключается с некоммерческой организацией - исполнителем общественно полезных услуг, соглашение заключается на срок не менее двух лет.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6" w:name="Par648"/>
      <w:bookmarkEnd w:id="96"/>
      <w:r>
        <w:rPr>
          <w:rFonts w:ascii="Calibri" w:hAnsi="Calibri" w:cs="Calibri"/>
        </w:rPr>
        <w:t xml:space="preserve">&lt;69&gt; Дополнительное </w:t>
      </w:r>
      <w:hyperlink w:anchor="Par1249" w:history="1">
        <w:r>
          <w:rPr>
            <w:rFonts w:ascii="Calibri" w:hAnsi="Calibri" w:cs="Calibri"/>
            <w:color w:val="0000FF"/>
          </w:rPr>
          <w:t>соглашение</w:t>
        </w:r>
      </w:hyperlink>
      <w:r>
        <w:rPr>
          <w:rFonts w:ascii="Calibri" w:hAnsi="Calibri" w:cs="Calibri"/>
        </w:rPr>
        <w:t xml:space="preserve">, указанное в </w:t>
      </w:r>
      <w:hyperlink w:anchor="Par503" w:history="1">
        <w:r>
          <w:rPr>
            <w:rFonts w:ascii="Calibri" w:hAnsi="Calibri" w:cs="Calibri"/>
            <w:color w:val="0000FF"/>
          </w:rPr>
          <w:t>пункте 7.3</w:t>
        </w:r>
      </w:hyperlink>
      <w:r>
        <w:rPr>
          <w:rFonts w:ascii="Calibri" w:hAnsi="Calibri" w:cs="Calibri"/>
        </w:rPr>
        <w:t>, оформляется в соответствии с приложением N 6 к настоящей Типовой форме.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7" w:name="Par649"/>
      <w:bookmarkEnd w:id="97"/>
      <w:r>
        <w:rPr>
          <w:rFonts w:ascii="Calibri" w:hAnsi="Calibri" w:cs="Calibri"/>
        </w:rPr>
        <w:t>&lt;70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8" w:name="Par650"/>
      <w:bookmarkEnd w:id="98"/>
      <w:r>
        <w:rPr>
          <w:rFonts w:ascii="Calibri" w:hAnsi="Calibri" w:cs="Calibri"/>
        </w:rPr>
        <w:t>&lt;71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 Указываются иные конкретные случаи, установленные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99" w:name="Par651"/>
      <w:bookmarkEnd w:id="99"/>
      <w:r>
        <w:rPr>
          <w:rFonts w:ascii="Calibri" w:hAnsi="Calibri" w:cs="Calibri"/>
        </w:rPr>
        <w:lastRenderedPageBreak/>
        <w:t>&lt;72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случае, если это установлено Правилами предоставления субсидии.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0" w:name="Par652"/>
      <w:bookmarkEnd w:id="100"/>
      <w:r>
        <w:rPr>
          <w:rFonts w:ascii="Calibri" w:hAnsi="Calibri" w:cs="Calibri"/>
        </w:rPr>
        <w:t>&lt;73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иные основания, предусмотренные Правилами предоставления субсидии, в том числе основания для расторжения соглашения Министерством (Департаментом, Службой, иным органом (организацией)) в одностороннем порядке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1" w:name="Par653"/>
      <w:bookmarkEnd w:id="101"/>
      <w:r>
        <w:rPr>
          <w:rFonts w:ascii="Calibri" w:hAnsi="Calibri" w:cs="Calibri"/>
        </w:rPr>
        <w:t>&lt;74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редусматривается в случае заключения соглашения на предоставление Субсидии на оказание общественно полезных услуг.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1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Типовой форме соглашения (договора) о предоставлении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 бюджета Забайкальского края субсидии некоммерческой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организации, не являющейся государственным (муниципальным)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учреждением, в целях финансового обеспечения затрат в связи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производством (реализацией) товаров, выполнением работ,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оказанием услуг,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утвержденной</w:t>
      </w:r>
      <w:proofErr w:type="gramEnd"/>
      <w:r>
        <w:rPr>
          <w:rFonts w:ascii="Calibri" w:hAnsi="Calibri" w:cs="Calibri"/>
        </w:rPr>
        <w:t xml:space="preserve"> приказом Министерства финансов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Забайкальского края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июля 2017 г. N 181-пд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соглашению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_____ N ____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(Приложение N ____</w:t>
      </w:r>
      <w:proofErr w:type="gramEnd"/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Дополнительному соглашению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_____ N ____) </w:t>
      </w:r>
      <w:hyperlink w:anchor="Par787" w:history="1">
        <w:r>
          <w:rPr>
            <w:rFonts w:ascii="Calibri" w:hAnsi="Calibri" w:cs="Calibri"/>
            <w:color w:val="0000FF"/>
          </w:rPr>
          <w:t>&lt;1&gt;</w:t>
        </w:r>
      </w:hyperlink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2" w:name="Par677"/>
      <w:bookmarkEnd w:id="102"/>
      <w:r>
        <w:rPr>
          <w:rFonts w:ascii="Calibri" w:hAnsi="Calibri" w:cs="Calibri"/>
        </w:rPr>
        <w:t>ГРАФИК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перечисления Субсидии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(изменения в график перечисления Субсидии) </w:t>
      </w:r>
      <w:hyperlink w:anchor="Par788" w:history="1">
        <w:r>
          <w:rPr>
            <w:rFonts w:ascii="Calibri" w:hAnsi="Calibri" w:cs="Calibri"/>
            <w:color w:val="0000FF"/>
          </w:rPr>
          <w:t>&lt;2&gt;</w:t>
        </w:r>
      </w:hyperlink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ED37E1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1932"/>
        <w:gridCol w:w="724"/>
        <w:gridCol w:w="1159"/>
        <w:gridCol w:w="919"/>
        <w:gridCol w:w="1039"/>
        <w:gridCol w:w="2665"/>
        <w:gridCol w:w="764"/>
        <w:gridCol w:w="919"/>
      </w:tblGrid>
      <w:tr w:rsidR="00ED37E1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проекта (мероприятия) </w:t>
            </w:r>
            <w:hyperlink w:anchor="Par789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  <w:tc>
          <w:tcPr>
            <w:tcW w:w="38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Код по бюджетной классификации Российской Федерации (по расходам федерального бюджета на предоставление Субсидии) </w:t>
            </w:r>
            <w:hyperlink w:anchor="Par790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Сроки перечисления Субсидии </w:t>
            </w:r>
            <w:hyperlink w:anchor="Par791" w:history="1">
              <w:r>
                <w:rPr>
                  <w:rFonts w:ascii="Calibri" w:hAnsi="Calibri" w:cs="Calibri"/>
                  <w:color w:val="0000FF"/>
                </w:rPr>
                <w:t>&lt;5&gt;</w:t>
              </w:r>
            </w:hyperlink>
          </w:p>
        </w:tc>
        <w:tc>
          <w:tcPr>
            <w:tcW w:w="1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Сумма, подлежащая перечислению, рублей:</w:t>
            </w: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 главы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раздел, подраздел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целевая статья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вид расходов</w:t>
            </w: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в том числе </w:t>
            </w:r>
            <w:hyperlink w:anchor="Par792" w:history="1">
              <w:r>
                <w:rPr>
                  <w:rFonts w:ascii="Calibri" w:hAnsi="Calibri" w:cs="Calibri"/>
                  <w:color w:val="0000FF"/>
                </w:rPr>
                <w:t>&lt;6&gt;</w:t>
              </w:r>
            </w:hyperlink>
          </w:p>
        </w:tc>
      </w:tr>
      <w:tr w:rsidR="00ED37E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ED37E1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проекта (мероприятия) 1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по КБК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 "__" ______ 20__ г.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 "__" ______ 20__ г.</w:t>
            </w: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по КБК</w:t>
            </w:r>
          </w:p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8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по проекту (мероприятию)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проекта (мероприятия) 2</w:t>
            </w: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по КБК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 до "__" ______ 20__ г.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по КБК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9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 по проекту (мероприятию)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ED37E1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3" w:name="Par787"/>
      <w:bookmarkEnd w:id="103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 случае заключения Дополнительного соглашения к соглашению.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4" w:name="Par788"/>
      <w:bookmarkEnd w:id="104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 случае внесения изменения в график перечисления Субсидии, при этом в графах 8 - 9 настоящего графика указываются изменения сумм, подлежащих перечислению: со знаком "плюс" при их увеличении и со знаком "минус" при их уменьшении.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5" w:name="Par789"/>
      <w:bookmarkEnd w:id="105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З</w:t>
      </w:r>
      <w:proofErr w:type="gramEnd"/>
      <w:r>
        <w:rPr>
          <w:rFonts w:ascii="Calibri" w:hAnsi="Calibri" w:cs="Calibri"/>
        </w:rPr>
        <w:t xml:space="preserve">аполняется по решению Министерства (Департамента, Службы, иного органа (организации)) в случае указания в </w:t>
      </w:r>
      <w:hyperlink w:anchor="Par75" w:history="1">
        <w:r>
          <w:rPr>
            <w:rFonts w:ascii="Calibri" w:hAnsi="Calibri" w:cs="Calibri"/>
            <w:color w:val="0000FF"/>
          </w:rPr>
          <w:t>пункте 1.1.1</w:t>
        </w:r>
      </w:hyperlink>
      <w:r>
        <w:rPr>
          <w:rFonts w:ascii="Calibri" w:hAnsi="Calibri" w:cs="Calibri"/>
        </w:rPr>
        <w:t xml:space="preserve"> соглашения конкретных проектов (мероприятий).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6" w:name="Par790"/>
      <w:bookmarkEnd w:id="106"/>
      <w:r>
        <w:rPr>
          <w:rFonts w:ascii="Calibri" w:hAnsi="Calibri" w:cs="Calibri"/>
        </w:rPr>
        <w:t>&lt;4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 xml:space="preserve">казывается в соответствии с </w:t>
      </w:r>
      <w:hyperlink w:anchor="Par97" w:history="1">
        <w:r>
          <w:rPr>
            <w:rFonts w:ascii="Calibri" w:hAnsi="Calibri" w:cs="Calibri"/>
            <w:color w:val="0000FF"/>
          </w:rPr>
          <w:t>пунктом 2.1</w:t>
        </w:r>
      </w:hyperlink>
      <w:r>
        <w:rPr>
          <w:rFonts w:ascii="Calibri" w:hAnsi="Calibri" w:cs="Calibri"/>
        </w:rPr>
        <w:t xml:space="preserve"> соглашения.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7" w:name="Par791"/>
      <w:bookmarkEnd w:id="107"/>
      <w:r>
        <w:rPr>
          <w:rFonts w:ascii="Calibri" w:hAnsi="Calibri" w:cs="Calibri"/>
        </w:rPr>
        <w:t>&lt;5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казывается в соответствии с Правилами предоставления субсидии и утвержденным кассовым планом.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08" w:name="Par792"/>
      <w:bookmarkEnd w:id="108"/>
      <w:r>
        <w:rPr>
          <w:rFonts w:ascii="Calibri" w:hAnsi="Calibri" w:cs="Calibri"/>
        </w:rPr>
        <w:t>&lt;6</w:t>
      </w:r>
      <w:proofErr w:type="gramStart"/>
      <w:r>
        <w:rPr>
          <w:rFonts w:ascii="Calibri" w:hAnsi="Calibri" w:cs="Calibri"/>
        </w:rPr>
        <w:t>&gt; З</w:t>
      </w:r>
      <w:proofErr w:type="gramEnd"/>
      <w:r>
        <w:rPr>
          <w:rFonts w:ascii="Calibri" w:hAnsi="Calibri" w:cs="Calibri"/>
        </w:rPr>
        <w:t>аполняется по решению Министерства (Департамента, Службы, иного органа (организации)) для отражения сумм, подлежащих перечислению в связи с реализацией нормативных правовых актов, а также иных сумм.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2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Типовой форме соглашения (договора) о предоставлении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 бюджета Забайкальского края субсидии некоммерческой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организации, не являющейся государственным (муниципальным)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учреждением, в целях финансового обеспечения затрат в связи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производством (реализацией) товаров, выполнением работ,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оказанием услуг,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утвержденной</w:t>
      </w:r>
      <w:proofErr w:type="gramEnd"/>
      <w:r>
        <w:rPr>
          <w:rFonts w:ascii="Calibri" w:hAnsi="Calibri" w:cs="Calibri"/>
        </w:rPr>
        <w:t xml:space="preserve"> приказом Министерства финансов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Забайкальского края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июля 2017 г. N 181-пд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соглашению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_____ N ____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09" w:name="Par813"/>
      <w:bookmarkEnd w:id="109"/>
      <w:r>
        <w:rPr>
          <w:rFonts w:ascii="Calibri" w:hAnsi="Calibri" w:cs="Calibri"/>
        </w:rPr>
        <w:t>ПОКАЗАТЕЛИ РЕЗУЛЬТАТИВНОСТИ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639"/>
        <w:gridCol w:w="1639"/>
        <w:gridCol w:w="737"/>
        <w:gridCol w:w="1219"/>
        <w:gridCol w:w="1669"/>
      </w:tblGrid>
      <w:tr w:rsidR="00ED37E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показателя </w:t>
            </w:r>
            <w:hyperlink w:anchor="Par860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проекта (мероприятия, услуги) </w:t>
            </w:r>
            <w:hyperlink w:anchor="Par861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</w:p>
        </w:tc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Единица измерения по </w:t>
            </w:r>
            <w:hyperlink r:id="rId10" w:history="1">
              <w:r>
                <w:rPr>
                  <w:rFonts w:ascii="Calibri" w:hAnsi="Calibri" w:cs="Calibri"/>
                  <w:color w:val="0000FF"/>
                </w:rPr>
                <w:t>ОКЕИ</w:t>
              </w:r>
            </w:hyperlink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Плановое значение показателя</w:t>
            </w:r>
          </w:p>
        </w:tc>
        <w:tc>
          <w:tcPr>
            <w:tcW w:w="1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Срок, на который запланировано достижение показателя</w:t>
            </w:r>
          </w:p>
        </w:tc>
      </w:tr>
      <w:tr w:rsidR="00ED37E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10" w:name="Par824"/>
            <w:bookmarkEnd w:id="110"/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11" w:name="Par828"/>
            <w:bookmarkEnd w:id="111"/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12" w:name="Par860"/>
      <w:bookmarkEnd w:id="112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В</w:t>
      </w:r>
      <w:proofErr w:type="gramEnd"/>
      <w:r>
        <w:rPr>
          <w:rFonts w:ascii="Calibri" w:hAnsi="Calibri" w:cs="Calibri"/>
        </w:rPr>
        <w:t xml:space="preserve"> случае, если Субсидия предоставляется на оказание общественно полезных услуг, указывается информация о показателях объема и качества общественно полезной услуги.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13" w:name="Par861"/>
      <w:bookmarkEnd w:id="113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З</w:t>
      </w:r>
      <w:proofErr w:type="gramEnd"/>
      <w:r>
        <w:rPr>
          <w:rFonts w:ascii="Calibri" w:hAnsi="Calibri" w:cs="Calibri"/>
        </w:rPr>
        <w:t xml:space="preserve">аполняется по решению Министерства (Департамента, Службы, иного органа (организации)) в случае указания в </w:t>
      </w:r>
      <w:hyperlink w:anchor="Par75" w:history="1">
        <w:r>
          <w:rPr>
            <w:rFonts w:ascii="Calibri" w:hAnsi="Calibri" w:cs="Calibri"/>
            <w:color w:val="0000FF"/>
          </w:rPr>
          <w:t>пункте 1.1.1</w:t>
        </w:r>
      </w:hyperlink>
      <w:r>
        <w:rPr>
          <w:rFonts w:ascii="Calibri" w:hAnsi="Calibri" w:cs="Calibri"/>
        </w:rPr>
        <w:t xml:space="preserve"> соглашения конкретных проектов (мероприятий).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3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Типовой форме соглашения (договора) о предоставлении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 бюджета Забайкальского края субсидии некоммерческой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организации, не являющейся государственным (муниципальным)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учреждением, в целях финансового обеспечения затрат в связи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производством (реализацией) товаров, выполнением работ,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оказанием услуг,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утвержденной</w:t>
      </w:r>
      <w:proofErr w:type="gramEnd"/>
      <w:r>
        <w:rPr>
          <w:rFonts w:ascii="Calibri" w:hAnsi="Calibri" w:cs="Calibri"/>
        </w:rPr>
        <w:t xml:space="preserve"> приказом Министерства финансов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Забайкальского края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июля 2017 г. N 181-пд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соглашению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_____ N ____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4" w:name="Par882"/>
      <w:bookmarkEnd w:id="114"/>
      <w:r>
        <w:rPr>
          <w:rFonts w:ascii="Calibri" w:hAnsi="Calibri" w:cs="Calibri"/>
        </w:rPr>
        <w:t>ОТЧЕТ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достижении значений показателей результативности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состоянию на __ _________ 20___ года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Получателя: __________________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Периодичность: ____________________________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ED37E1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639"/>
        <w:gridCol w:w="1639"/>
        <w:gridCol w:w="529"/>
        <w:gridCol w:w="1219"/>
        <w:gridCol w:w="1414"/>
        <w:gridCol w:w="1399"/>
        <w:gridCol w:w="1309"/>
      </w:tblGrid>
      <w:tr w:rsidR="00ED37E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показателя </w:t>
            </w:r>
            <w:hyperlink w:anchor="Par928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проекта (мероприятия) </w:t>
            </w:r>
            <w:hyperlink w:anchor="Par929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Единица измерения по </w:t>
            </w:r>
            <w:hyperlink r:id="rId11" w:history="1">
              <w:r>
                <w:rPr>
                  <w:rFonts w:ascii="Calibri" w:hAnsi="Calibri" w:cs="Calibri"/>
                  <w:color w:val="0000FF"/>
                </w:rPr>
                <w:t>ОКЕИ</w:t>
              </w:r>
            </w:hyperlink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Плановое значение показателя </w:t>
            </w:r>
            <w:hyperlink w:anchor="Par930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Достигнутое значение показателя по состоянию на отчетную дату</w:t>
            </w:r>
          </w:p>
        </w:tc>
        <w:tc>
          <w:tcPr>
            <w:tcW w:w="13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Процент выполнения плана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Причина отклонения</w:t>
            </w:r>
          </w:p>
        </w:tc>
      </w:tr>
      <w:tr w:rsidR="00ED37E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</w:t>
            </w: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15" w:name="Par905"/>
            <w:bookmarkEnd w:id="115"/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ED37E1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Руководитель Получателя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(уполномоченное лицо)   _______________ _________ 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(должность)   (подпись) (расшифровка подписи)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Исполнитель ________________ ___________________ 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(должность)          (Ф.И.О.)        (телефон)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"__" ___________ 20__ г.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16" w:name="Par928"/>
      <w:bookmarkEnd w:id="116"/>
      <w:r>
        <w:rPr>
          <w:rFonts w:ascii="Calibri" w:hAnsi="Calibri" w:cs="Calibri"/>
        </w:rPr>
        <w:t xml:space="preserve">&lt;1&gt; Наименование показателя, указываемого в настоящей таблице, должно соответствовать наименованию </w:t>
      </w:r>
      <w:hyperlink w:anchor="Par813" w:history="1">
        <w:r>
          <w:rPr>
            <w:rFonts w:ascii="Calibri" w:hAnsi="Calibri" w:cs="Calibri"/>
            <w:color w:val="0000FF"/>
          </w:rPr>
          <w:t>показателя</w:t>
        </w:r>
      </w:hyperlink>
      <w:r>
        <w:rPr>
          <w:rFonts w:ascii="Calibri" w:hAnsi="Calibri" w:cs="Calibri"/>
        </w:rPr>
        <w:t xml:space="preserve">, указанному в </w:t>
      </w:r>
      <w:hyperlink w:anchor="Par824" w:history="1">
        <w:r>
          <w:rPr>
            <w:rFonts w:ascii="Calibri" w:hAnsi="Calibri" w:cs="Calibri"/>
            <w:color w:val="0000FF"/>
          </w:rPr>
          <w:t>графе 2</w:t>
        </w:r>
      </w:hyperlink>
      <w:r>
        <w:rPr>
          <w:rFonts w:ascii="Calibri" w:hAnsi="Calibri" w:cs="Calibri"/>
        </w:rPr>
        <w:t xml:space="preserve"> приложения N 2 к соглашению.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17" w:name="Par929"/>
      <w:bookmarkEnd w:id="117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З</w:t>
      </w:r>
      <w:proofErr w:type="gramEnd"/>
      <w:r>
        <w:rPr>
          <w:rFonts w:ascii="Calibri" w:hAnsi="Calibri" w:cs="Calibri"/>
        </w:rPr>
        <w:t xml:space="preserve">аполняется по решению Министерства (Департамента, Службы, иного органа (организации)) в случае указания в </w:t>
      </w:r>
      <w:hyperlink w:anchor="Par75" w:history="1">
        <w:r>
          <w:rPr>
            <w:rFonts w:ascii="Calibri" w:hAnsi="Calibri" w:cs="Calibri"/>
            <w:color w:val="0000FF"/>
          </w:rPr>
          <w:t>пункте 1.1.1</w:t>
        </w:r>
      </w:hyperlink>
      <w:r>
        <w:rPr>
          <w:rFonts w:ascii="Calibri" w:hAnsi="Calibri" w:cs="Calibri"/>
        </w:rPr>
        <w:t xml:space="preserve"> соглашения конкретных проектов (мероприятий).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18" w:name="Par930"/>
      <w:bookmarkEnd w:id="118"/>
      <w:r>
        <w:rPr>
          <w:rFonts w:ascii="Calibri" w:hAnsi="Calibri" w:cs="Calibri"/>
        </w:rPr>
        <w:t xml:space="preserve">&lt;3&gt; Плановое значение показателя, указываемого в настоящей таблице, должно соответствовать плановому значению </w:t>
      </w:r>
      <w:hyperlink w:anchor="Par813" w:history="1">
        <w:r>
          <w:rPr>
            <w:rFonts w:ascii="Calibri" w:hAnsi="Calibri" w:cs="Calibri"/>
            <w:color w:val="0000FF"/>
          </w:rPr>
          <w:t>показателя</w:t>
        </w:r>
      </w:hyperlink>
      <w:r>
        <w:rPr>
          <w:rFonts w:ascii="Calibri" w:hAnsi="Calibri" w:cs="Calibri"/>
        </w:rPr>
        <w:t xml:space="preserve">, указанному в </w:t>
      </w:r>
      <w:hyperlink w:anchor="Par828" w:history="1">
        <w:r>
          <w:rPr>
            <w:rFonts w:ascii="Calibri" w:hAnsi="Calibri" w:cs="Calibri"/>
            <w:color w:val="0000FF"/>
          </w:rPr>
          <w:t>графе 6</w:t>
        </w:r>
      </w:hyperlink>
      <w:r>
        <w:rPr>
          <w:rFonts w:ascii="Calibri" w:hAnsi="Calibri" w:cs="Calibri"/>
        </w:rPr>
        <w:t xml:space="preserve"> приложения N 2 к соглашению.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4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Типовой форме соглашения (договора) о предоставлении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 бюджета Забайкальского края субсидии некоммерческой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организации, не являющейся государственным (муниципальным)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учреждением, в целях финансового обеспечения затрат в связи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производством (реализацией) товаров, выполнением работ,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оказанием услуг,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утвержденной</w:t>
      </w:r>
      <w:proofErr w:type="gramEnd"/>
      <w:r>
        <w:rPr>
          <w:rFonts w:ascii="Calibri" w:hAnsi="Calibri" w:cs="Calibri"/>
        </w:rPr>
        <w:t xml:space="preserve"> приказом Министерства финансов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Забайкальского края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июля 2017 г. N 181-пд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соглашению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_____ N ____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19" w:name="Par951"/>
      <w:bookmarkEnd w:id="119"/>
      <w:r>
        <w:rPr>
          <w:rFonts w:ascii="Calibri" w:hAnsi="Calibri" w:cs="Calibri"/>
        </w:rPr>
        <w:t>ОТЧЕТ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 расходах, источником финансового обеспечения которых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является Субсидия, на "__" ____________ 20__ г. </w:t>
      </w:r>
      <w:hyperlink w:anchor="Par1141" w:history="1">
        <w:r>
          <w:rPr>
            <w:rFonts w:ascii="Calibri" w:hAnsi="Calibri" w:cs="Calibri"/>
            <w:color w:val="0000FF"/>
          </w:rPr>
          <w:t>&lt;1&gt;</w:t>
        </w:r>
      </w:hyperlink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Наименование Получателя: ________________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Периодичность: __________________________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Единица измерения: рубль (с точностью до второго десятичного знака)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ED37E1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0"/>
        <w:gridCol w:w="1134"/>
        <w:gridCol w:w="2268"/>
        <w:gridCol w:w="1354"/>
        <w:gridCol w:w="2044"/>
      </w:tblGrid>
      <w:tr w:rsidR="00ED37E1"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Код </w:t>
            </w:r>
            <w:hyperlink w:anchor="Par1142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  <w:r>
              <w:rPr>
                <w:rFonts w:ascii="Calibri" w:hAnsi="Calibri" w:cs="Calibri"/>
              </w:rPr>
              <w:t xml:space="preserve"> строки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Код направления расходования Субсидии </w:t>
            </w:r>
            <w:hyperlink w:anchor="Par1143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Сумма</w:t>
            </w:r>
          </w:p>
        </w:tc>
      </w:tr>
      <w:tr w:rsidR="00ED37E1"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Отчетный период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Нарастающим итогом с начала года</w:t>
            </w: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Остаток Субсидии на начало года,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20" w:name="Par971"/>
            <w:bookmarkEnd w:id="120"/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потребность</w:t>
            </w:r>
            <w:proofErr w:type="gramEnd"/>
            <w:r>
              <w:rPr>
                <w:rFonts w:ascii="Calibri" w:hAnsi="Calibri" w:cs="Calibri"/>
              </w:rPr>
              <w:t xml:space="preserve"> в котором подтверждена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подлежащий возврату в бюджет Забайкальского края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Поступило средств,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бюджета Забайкальского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дебиторской задолженности прошлых лет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21" w:name="Par998"/>
            <w:bookmarkEnd w:id="121"/>
            <w:r>
              <w:rPr>
                <w:rFonts w:ascii="Calibri" w:hAnsi="Calibri" w:cs="Calibri"/>
              </w:rPr>
              <w:t>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Выплаты по расходам,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Выплаты персоналу,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Закупка работ и услуг,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Перечисление сре</w:t>
            </w:r>
            <w:proofErr w:type="gramStart"/>
            <w:r>
              <w:rPr>
                <w:rFonts w:ascii="Calibri" w:hAnsi="Calibri" w:cs="Calibri"/>
              </w:rPr>
              <w:t>дств в к</w:t>
            </w:r>
            <w:proofErr w:type="gramEnd"/>
            <w:r>
              <w:rPr>
                <w:rFonts w:ascii="Calibri" w:hAnsi="Calibri" w:cs="Calibri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0420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Выбытие со счетов: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Перечисление сре</w:t>
            </w:r>
            <w:proofErr w:type="gramStart"/>
            <w:r>
              <w:rPr>
                <w:rFonts w:ascii="Calibri" w:hAnsi="Calibri" w:cs="Calibri"/>
              </w:rPr>
              <w:t>дств в ц</w:t>
            </w:r>
            <w:proofErr w:type="gramEnd"/>
            <w:r>
              <w:rPr>
                <w:rFonts w:ascii="Calibri" w:hAnsi="Calibri" w:cs="Calibri"/>
              </w:rPr>
              <w:t xml:space="preserve">елях их размещения на депозиты, в иные финансовые инструменты (если нормами действующего </w:t>
            </w:r>
            <w:r>
              <w:rPr>
                <w:rFonts w:ascii="Calibri" w:hAnsi="Calibri" w:cs="Calibri"/>
              </w:rPr>
              <w:lastRenderedPageBreak/>
              <w:t>законодательства предусмотрена возможность такого размещения целевых средств),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360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0620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0810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Иные выплаты,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0820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Выплаты по окончательным расчетам,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Возвращено в бюджет Забайкальского края,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том числе: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proofErr w:type="gramStart"/>
            <w:r>
              <w:rPr>
                <w:rFonts w:ascii="Calibri" w:hAnsi="Calibri" w:cs="Calibri"/>
              </w:rPr>
              <w:t>израсходованных</w:t>
            </w:r>
            <w:proofErr w:type="gramEnd"/>
            <w:r>
              <w:rPr>
                <w:rFonts w:ascii="Calibri" w:hAnsi="Calibri" w:cs="Calibri"/>
              </w:rPr>
              <w:t xml:space="preserve"> не по целевому назначению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 результате применения штрафных санкций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22" w:name="Par1115"/>
            <w:bookmarkEnd w:id="122"/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в том числе: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требуется в направлении </w:t>
            </w:r>
            <w:proofErr w:type="gramStart"/>
            <w:r>
              <w:rPr>
                <w:rFonts w:ascii="Calibri" w:hAnsi="Calibri" w:cs="Calibri"/>
              </w:rPr>
              <w:t>на те</w:t>
            </w:r>
            <w:proofErr w:type="gramEnd"/>
            <w:r>
              <w:rPr>
                <w:rFonts w:ascii="Calibri" w:hAnsi="Calibri" w:cs="Calibri"/>
              </w:rPr>
              <w:t xml:space="preserve"> же цели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подлежит возврату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bookmarkStart w:id="123" w:name="Par1126"/>
            <w:bookmarkEnd w:id="123"/>
            <w:r>
              <w:rPr>
                <w:rFonts w:ascii="Calibri" w:hAnsi="Calibri" w:cs="Calibri"/>
              </w:rPr>
              <w:t>520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ED37E1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Руководитель Получателя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(уполномоченное лицо)   _______________ _________ 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(должность)   (подпись) (расшифровка подписи)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Исполнитель ________________ ___________________ 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(должность)          (Ф.И.О.)        (телефон)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"__" ___________ 20__ г.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24" w:name="Par1141"/>
      <w:bookmarkEnd w:id="124"/>
      <w:r>
        <w:rPr>
          <w:rFonts w:ascii="Calibri" w:hAnsi="Calibri" w:cs="Calibri"/>
        </w:rPr>
        <w:t>&lt;1&gt; Настоящий отчет составляется нарастающим итогом с начала текущего финансового года.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25" w:name="Par1142"/>
      <w:bookmarkEnd w:id="125"/>
      <w:r>
        <w:rPr>
          <w:rFonts w:ascii="Calibri" w:hAnsi="Calibri" w:cs="Calibri"/>
        </w:rPr>
        <w:t xml:space="preserve">&lt;2&gt; </w:t>
      </w:r>
      <w:hyperlink w:anchor="Par971" w:history="1">
        <w:r>
          <w:rPr>
            <w:rFonts w:ascii="Calibri" w:hAnsi="Calibri" w:cs="Calibri"/>
            <w:color w:val="0000FF"/>
          </w:rPr>
          <w:t>Строки 100</w:t>
        </w:r>
      </w:hyperlink>
      <w:r>
        <w:rPr>
          <w:rFonts w:ascii="Calibri" w:hAnsi="Calibri" w:cs="Calibri"/>
        </w:rPr>
        <w:t xml:space="preserve"> - </w:t>
      </w:r>
      <w:hyperlink w:anchor="Par998" w:history="1">
        <w:r>
          <w:rPr>
            <w:rFonts w:ascii="Calibri" w:hAnsi="Calibri" w:cs="Calibri"/>
            <w:color w:val="0000FF"/>
          </w:rPr>
          <w:t>220</w:t>
        </w:r>
      </w:hyperlink>
      <w:r>
        <w:rPr>
          <w:rFonts w:ascii="Calibri" w:hAnsi="Calibri" w:cs="Calibri"/>
        </w:rPr>
        <w:t xml:space="preserve">, </w:t>
      </w:r>
      <w:hyperlink w:anchor="Par1115" w:history="1">
        <w:r>
          <w:rPr>
            <w:rFonts w:ascii="Calibri" w:hAnsi="Calibri" w:cs="Calibri"/>
            <w:color w:val="0000FF"/>
          </w:rPr>
          <w:t>500</w:t>
        </w:r>
      </w:hyperlink>
      <w:r>
        <w:rPr>
          <w:rFonts w:ascii="Calibri" w:hAnsi="Calibri" w:cs="Calibri"/>
        </w:rPr>
        <w:t xml:space="preserve"> - </w:t>
      </w:r>
      <w:hyperlink w:anchor="Par1126" w:history="1">
        <w:r>
          <w:rPr>
            <w:rFonts w:ascii="Calibri" w:hAnsi="Calibri" w:cs="Calibri"/>
            <w:color w:val="0000FF"/>
          </w:rPr>
          <w:t>520</w:t>
        </w:r>
      </w:hyperlink>
      <w:r>
        <w:rPr>
          <w:rFonts w:ascii="Calibri" w:hAnsi="Calibri" w:cs="Calibri"/>
        </w:rPr>
        <w:t xml:space="preserve"> не предусматриваются в настоящем отчете в случае, если предоставление Субсидии осуществляется в рамках казначейского сопровождения в порядке, установленном бюджетным законодательством.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26" w:name="Par1143"/>
      <w:bookmarkEnd w:id="126"/>
      <w:r>
        <w:rPr>
          <w:rFonts w:ascii="Calibri" w:hAnsi="Calibri" w:cs="Calibri"/>
        </w:rPr>
        <w:t>&lt;3&gt; Коды направлений расходования Субсидии, указываемые в настоящем отчете, должны соответствовать кодам, указанным в Сведениях.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5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Типовой форме соглашения (договора) о предоставлении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 бюджета Забайкальского края субсидии некоммерческой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организации, не являющейся государственным (муниципальным)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учреждением, в целях финансового обеспечения затрат в связи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производством (реализацией) товаров, выполнением работ,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оказанием услуг,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утвержденной</w:t>
      </w:r>
      <w:proofErr w:type="gramEnd"/>
      <w:r>
        <w:rPr>
          <w:rFonts w:ascii="Calibri" w:hAnsi="Calibri" w:cs="Calibri"/>
        </w:rPr>
        <w:t xml:space="preserve"> приказом Министерства финансов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Забайкальского края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июля 2017 г. N 181-пд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Приложение N 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соглашению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_____ N ____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bookmarkStart w:id="127" w:name="Par1164"/>
      <w:bookmarkEnd w:id="127"/>
      <w:r>
        <w:rPr>
          <w:rFonts w:ascii="Calibri" w:hAnsi="Calibri" w:cs="Calibri"/>
        </w:rPr>
        <w:t>РАСЧЕТ РАЗМЕРА ШТРАФНЫХ САНКЦИЙ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ED37E1">
          <w:pgSz w:w="11905" w:h="16838"/>
          <w:pgMar w:top="1134" w:right="850" w:bottom="1134" w:left="1701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639"/>
        <w:gridCol w:w="1639"/>
        <w:gridCol w:w="1639"/>
        <w:gridCol w:w="529"/>
        <w:gridCol w:w="1939"/>
        <w:gridCol w:w="1939"/>
        <w:gridCol w:w="694"/>
        <w:gridCol w:w="1654"/>
        <w:gridCol w:w="955"/>
        <w:gridCol w:w="955"/>
        <w:gridCol w:w="1159"/>
      </w:tblGrid>
      <w:tr w:rsidR="00ED37E1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N </w:t>
            </w:r>
            <w:proofErr w:type="gramStart"/>
            <w:r>
              <w:rPr>
                <w:rFonts w:ascii="Calibri" w:hAnsi="Calibri" w:cs="Calibri"/>
              </w:rPr>
              <w:t>п</w:t>
            </w:r>
            <w:proofErr w:type="gramEnd"/>
            <w:r>
              <w:rPr>
                <w:rFonts w:ascii="Calibri" w:hAnsi="Calibri" w:cs="Calibri"/>
              </w:rPr>
              <w:t>/п</w:t>
            </w: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показателя </w:t>
            </w:r>
            <w:hyperlink w:anchor="Par1228" w:history="1">
              <w:r>
                <w:rPr>
                  <w:rFonts w:ascii="Calibri" w:hAnsi="Calibri" w:cs="Calibri"/>
                  <w:color w:val="0000FF"/>
                </w:rPr>
                <w:t>&lt;1&gt;</w:t>
              </w:r>
            </w:hyperlink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Наименование проекта (мероприятия) </w:t>
            </w:r>
            <w:hyperlink w:anchor="Par1229" w:history="1">
              <w:r>
                <w:rPr>
                  <w:rFonts w:ascii="Calibri" w:hAnsi="Calibri" w:cs="Calibri"/>
                  <w:color w:val="0000FF"/>
                </w:rPr>
                <w:t>&lt;2&gt;</w:t>
              </w:r>
            </w:hyperlink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Единица измерения по </w:t>
            </w:r>
            <w:hyperlink r:id="rId12" w:history="1">
              <w:r>
                <w:rPr>
                  <w:rFonts w:ascii="Calibri" w:hAnsi="Calibri" w:cs="Calibri"/>
                  <w:color w:val="0000FF"/>
                </w:rPr>
                <w:t>ОКЕИ</w:t>
              </w:r>
            </w:hyperlink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Плановое значение показателя результативности (иного показателя) </w:t>
            </w:r>
            <w:hyperlink w:anchor="Par1230" w:history="1">
              <w:r>
                <w:rPr>
                  <w:rFonts w:ascii="Calibri" w:hAnsi="Calibri" w:cs="Calibri"/>
                  <w:color w:val="0000FF"/>
                </w:rPr>
                <w:t>&lt;3&gt;</w:t>
              </w:r>
            </w:hyperlink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Достигнутое значение показателя результативности (иного показателя) </w:t>
            </w:r>
            <w:hyperlink w:anchor="Par1231" w:history="1">
              <w:r>
                <w:rPr>
                  <w:rFonts w:ascii="Calibri" w:hAnsi="Calibri" w:cs="Calibri"/>
                  <w:color w:val="0000FF"/>
                </w:rPr>
                <w:t>&lt;4&gt;</w:t>
              </w:r>
            </w:hyperlink>
          </w:p>
        </w:tc>
        <w:tc>
          <w:tcPr>
            <w:tcW w:w="23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Объем Субсидии (тыс. руб.)</w:t>
            </w:r>
          </w:p>
        </w:tc>
        <w:tc>
          <w:tcPr>
            <w:tcW w:w="19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Корректирующие коэффициенты </w:t>
            </w:r>
            <w:hyperlink w:anchor="Par1232" w:history="1">
              <w:r>
                <w:rPr>
                  <w:rFonts w:ascii="Calibri" w:hAnsi="Calibri" w:cs="Calibri"/>
                  <w:color w:val="0000FF"/>
                </w:rPr>
                <w:t>&lt;5&gt;</w:t>
              </w:r>
            </w:hyperlink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Размер штрафных санкций (тыс. руб.) (1 - гр. 7 / 4 - гр. 6) x гр. 8 (гр. 9) x гр. 10 (гр. 11)</w:t>
            </w:r>
          </w:p>
        </w:tc>
      </w:tr>
      <w:tr w:rsidR="00ED37E1">
        <w:trPr>
          <w:trHeight w:val="269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</w:tc>
        <w:tc>
          <w:tcPr>
            <w:tcW w:w="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Код</w:t>
            </w: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Израсходовано Получателем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K1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K2</w:t>
            </w:r>
          </w:p>
        </w:tc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ED37E1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Итого: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</w:tr>
    </w:tbl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  <w:sectPr w:rsidR="00ED37E1">
          <w:pgSz w:w="16838" w:h="11905" w:orient="landscape"/>
          <w:pgMar w:top="1701" w:right="1134" w:bottom="850" w:left="1134" w:header="0" w:footer="0" w:gutter="0"/>
          <w:cols w:space="720"/>
          <w:noEndnote/>
        </w:sect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Руководитель Получателя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(уполномоченное лицо)   _______________ _________ 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(должность)   (подпись) (расшифровка подписи)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Исполнитель ________________ ___________________ 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(должность)          (Ф.И.О.)        (телефон)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"__" ___________ 20__ г.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28" w:name="Par1228"/>
      <w:bookmarkEnd w:id="128"/>
      <w:r>
        <w:rPr>
          <w:rFonts w:ascii="Calibri" w:hAnsi="Calibri" w:cs="Calibri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ar824" w:history="1">
        <w:r>
          <w:rPr>
            <w:rFonts w:ascii="Calibri" w:hAnsi="Calibri" w:cs="Calibri"/>
            <w:color w:val="0000FF"/>
          </w:rPr>
          <w:t>графе 2</w:t>
        </w:r>
      </w:hyperlink>
      <w:r>
        <w:rPr>
          <w:rFonts w:ascii="Calibri" w:hAnsi="Calibri" w:cs="Calibri"/>
        </w:rPr>
        <w:t xml:space="preserve"> приложения N 2 к соглашению.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29" w:name="Par1229"/>
      <w:bookmarkEnd w:id="129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З</w:t>
      </w:r>
      <w:proofErr w:type="gramEnd"/>
      <w:r>
        <w:rPr>
          <w:rFonts w:ascii="Calibri" w:hAnsi="Calibri" w:cs="Calibri"/>
        </w:rPr>
        <w:t xml:space="preserve">аполняется по решению Министерства (Департамента, Службы, иного органа (организации)) в случае указания в </w:t>
      </w:r>
      <w:hyperlink w:anchor="Par75" w:history="1">
        <w:r>
          <w:rPr>
            <w:rFonts w:ascii="Calibri" w:hAnsi="Calibri" w:cs="Calibri"/>
            <w:color w:val="0000FF"/>
          </w:rPr>
          <w:t>пункте 1.1.1</w:t>
        </w:r>
      </w:hyperlink>
      <w:r>
        <w:rPr>
          <w:rFonts w:ascii="Calibri" w:hAnsi="Calibri" w:cs="Calibri"/>
        </w:rPr>
        <w:t xml:space="preserve"> соглашения конкретных проектов (мероприятий).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0" w:name="Par1230"/>
      <w:bookmarkEnd w:id="130"/>
      <w:r>
        <w:rPr>
          <w:rFonts w:ascii="Calibri" w:hAnsi="Calibri" w:cs="Calibri"/>
        </w:rPr>
        <w:t xml:space="preserve">&lt;3&gt;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ar828" w:history="1">
        <w:r>
          <w:rPr>
            <w:rFonts w:ascii="Calibri" w:hAnsi="Calibri" w:cs="Calibri"/>
            <w:color w:val="0000FF"/>
          </w:rPr>
          <w:t>графе 6</w:t>
        </w:r>
      </w:hyperlink>
      <w:r>
        <w:rPr>
          <w:rFonts w:ascii="Calibri" w:hAnsi="Calibri" w:cs="Calibri"/>
        </w:rPr>
        <w:t xml:space="preserve"> приложения N 2 к соглашению.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1" w:name="Par1231"/>
      <w:bookmarkEnd w:id="131"/>
      <w:r>
        <w:rPr>
          <w:rFonts w:ascii="Calibri" w:hAnsi="Calibri" w:cs="Calibri"/>
        </w:rPr>
        <w:t xml:space="preserve">&lt;4&gt; Достигнутое значение показателя, указываемого в настоящей таблице, должно соответствовать достигнутому значению показателя, указанному в </w:t>
      </w:r>
      <w:hyperlink w:anchor="Par905" w:history="1">
        <w:r>
          <w:rPr>
            <w:rFonts w:ascii="Calibri" w:hAnsi="Calibri" w:cs="Calibri"/>
            <w:color w:val="0000FF"/>
          </w:rPr>
          <w:t>графе 7</w:t>
        </w:r>
      </w:hyperlink>
      <w:r>
        <w:rPr>
          <w:rFonts w:ascii="Calibri" w:hAnsi="Calibri" w:cs="Calibri"/>
        </w:rPr>
        <w:t xml:space="preserve"> приложения N 3 к соглашению на соответствующую дату.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2" w:name="Par1232"/>
      <w:bookmarkEnd w:id="132"/>
      <w:r>
        <w:rPr>
          <w:rFonts w:ascii="Calibri" w:hAnsi="Calibri" w:cs="Calibri"/>
        </w:rPr>
        <w:t>&lt;5</w:t>
      </w:r>
      <w:proofErr w:type="gramStart"/>
      <w:r>
        <w:rPr>
          <w:rFonts w:ascii="Calibri" w:hAnsi="Calibri" w:cs="Calibri"/>
        </w:rPr>
        <w:t>&gt; З</w:t>
      </w:r>
      <w:proofErr w:type="gramEnd"/>
      <w:r>
        <w:rPr>
          <w:rFonts w:ascii="Calibri" w:hAnsi="Calibri" w:cs="Calibri"/>
        </w:rPr>
        <w:t>аполняется при необходимости.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Приложение N 6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Типовой форме соглашения (договора) о предоставлении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из бюджета Забайкальского края субсидии некоммерческой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организации, не являющейся государственным (муниципальным)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учреждением, в целях финансового обеспечения затрат в связи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 производством (реализацией) товаров, выполнением работ,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оказанием услуг,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утвержденной</w:t>
      </w:r>
      <w:proofErr w:type="gramEnd"/>
      <w:r>
        <w:rPr>
          <w:rFonts w:ascii="Calibri" w:hAnsi="Calibri" w:cs="Calibri"/>
        </w:rPr>
        <w:t xml:space="preserve"> приказом Министерства финансов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Забайкальского края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24 июля 2017 г. N 181-пд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bookmarkStart w:id="133" w:name="Par1249"/>
      <w:bookmarkEnd w:id="133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Дополнительное соглашение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к соглашению (договору) о предоставлении из бюджета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Забайкальского края субсидии некоммерческой организации </w:t>
      </w:r>
      <w:hyperlink w:anchor="Par1507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&lt;1&gt;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не являющейся государственным (муниципальным) учреждением,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в целях финансового обеспечения затрат в связи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с производством (реализацией) товаров, выполнением работ,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оказанием услуг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от "___" ___________ 20__ г. N 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 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(место заключения дополнительного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соглашения (договора))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"__" _____________ 20__ г.                              N 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(дата заключения                                          (номер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  дополнительного                                      </w:t>
      </w:r>
      <w:proofErr w:type="spellStart"/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дополнительного</w:t>
      </w:r>
      <w:proofErr w:type="spellEnd"/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соглашения)                                          соглашения)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органа государственной власти Забайкальского края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(государственного органа Забайкальского края) или иной организации,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осуществляющей в соответствии с бюджетным законодательством функции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главного распорядителя средств бюджета Забайкальского края)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котором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у(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ой)  как  получателю  средств бюджета Забайкальского края доведены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лимиты  бюджетных обязательств на предоставление Субсидии в соответствии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hyperlink r:id="rId13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статьей  78.1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Бюджетного  кодекса  Российской  Федерации,  именуемы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й(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ая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в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дальнейшем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(Министерство, Департамент, Служба, иной орган (организация))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 лице 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должности, а также фамилия, имя, отчество (при наличии)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руководителя Министерства (Департамента, Службы,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иного органа (организации)) или уполномоченного им лица)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действующег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ей) на основании _____________________________________________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(реквизиты учредительного документа (положения) Министерства (Департамента,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Службы, иного органа (организации)), доверенности, приказа или иного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документа, удостоверяющего полномочия)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 одной стороны, и 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некоммерческой организации (за исключением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государственного и муниципального учреждения),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поставку товаров, выполнение работ,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  оказание услуг)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именуемы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й(</w:t>
      </w:r>
      <w:proofErr w:type="spellStart"/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ая</w:t>
      </w:r>
      <w:proofErr w:type="spell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) в дальнейшем "Получатель", в лице 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должности, а также фамилия, имя, отчество (при наличии) лица,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представляющего Получателя, или уполномоченного им лица)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действующего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на основании _________________________________________________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__________________________________________________________________________,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(реквизиты устава некоммерческой организации (за исключением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государственного и муниципального учреждения),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поставку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товаров, выполнение работ, оказание услуг, доверенности)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  другой  стороны, далее именуемые "Стороны", в соответствии с пунктом 7.3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Соглашения  от  "__"  _________  20__  г. N  (далее - Соглашение) заключили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настоящее Дополнительное соглашение о нижеследующем.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Внести в Соглашение следующие изменения </w:t>
      </w:r>
      <w:hyperlink w:anchor="Par1508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&lt;2&gt;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 В преамбуле: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1.1.1.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1.1.2.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1.2. В разделе I "Предмет Соглашения":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1.2.1. В пункте 1.1 слова "___________________________________________"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 (цел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ь(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и) предоставления Субсидии)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заменить словами "_______________________________________________________".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(цел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ь(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и) предоставления Субсидии)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1.2.2. Пункт 1.1.2 изложить в следующей редакции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"____________________________________________________________________".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1.2.3. Пункт 1.1.2.1 изложить в следующей редакции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"____________________________________________________________________".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1.2.4. Пункт 1.1.2.2 изложить в следующей редакции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"____________________________________________________________________".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1.2.5. Пункт 1.1.2.3 изложить в следующей редакции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 xml:space="preserve">    "____________________________________________________________________".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1.3. В разделе II "Финансовое обеспечение предоставления Субсидии":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1.3.1. В абзаце ______ пункта 2.1 размер Субсидии в 20___ году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 (_____________________________) рублей - по коду БК ___________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(сумма прописью)                              (код БК)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увеличить/уменьшить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 рублей </w:t>
      </w:r>
      <w:hyperlink w:anchor="Par1509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&lt;3&gt;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 В разделе III "Условия и порядок предоставления Субсидии":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1.4.1.  В  пункте  3.1.2.1  слова  "в срок до "__" ___________ 20__ г."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заменить словами "в срок до "__" ___________ 20__ г.".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1.4.2. В пункте 3.1.2.2: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1.4.2.1. Слова "в срок до "__" ___________ 20__ г." заменить словами 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срок до "__" ___________ 20__ г.".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1.4.2.2.  Слова  "не  менее  ___  процентов" заменить словами "не менее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 процентов".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1.4.3. В пункте 3.3.1: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1.4.3.1. Слова "______________________________________________________"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территориального органа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казначейства)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заменить словами "_______________________________________________________".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территориального органа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казначейства)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1.4.4. В пункте 3.3.2 слова "_________________________________________"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учреждения Центрального банка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Российской Федерации или кредитной организации)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заменить словами "_______________________________________________________".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учреждения Центрального банка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Российской Федерации или кредитной организации)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1.4.5.  В  пункте  3.3.2.1  слова  "приложении N ____" заменить словами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приложении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N 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1.4.6.  В  пункте 3.3.2.2 слова "не позднее ____ рабочего дня" заменить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словами "не позднее ____ рабочего дня".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 В разделе IV "Взаимодействие Сторон":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1.5.1. В пункте 4.1.2: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1.5.1.1. Слова "пункт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е(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ах) ____" заменить словами "пункте(ах) 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1.5.1.2.  Слова  "в  течение  ____  рабочих  дней"  заменить словами 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течение ___ рабочих дней".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1.5.2. В пункте 4.1.3: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1.5.2.1. Слова "на _____ год" заменить словами "на _____ год".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1.5.2.2.  Слова  "не  позднее  ___  рабочего  дня" заменить словами "не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позднее ___ рабочего дня".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1.5.3.  В  пункте  4.1.5.1  слова  "приложении  N ___" заменить словами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приложении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N 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1.5.4.  В  пункте  4.1.7.1  слова  "приложении  N ___" заменить словами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приложении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N 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1.5.5.  В  пункте  4.1.8.1.1  слова "приложении N ___" заменить словами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приложении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N 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1.5.6. В пункте 4.1.10: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1.5.6.1. Слова 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приложении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N ___" заменить словами "приложении N 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1.5.6.2.  Слова  "в  течение  ____  рабочих  дней"  заменить словами 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течение ___ рабочих дней".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1.5.7.  В  пункте  4.1.11  слова  "в течение ___ рабочих дней" заменить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словами "в течение ___ рабочих дней".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1.5.8.  В  пункте  4.1.12  слова  "в течение ___ рабочих дней" заменить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словами "в течение ___ рабочих дней".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1.5.9. В пункте 4.2.2: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1.5.9.1. Слова "в 20__ году" заменить словами "в 20__ году".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1.5.9.2.  Слова  "не  позднее  ___  рабочих  дней" заменить словами "не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позднее ___ рабочих дней".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1.5.10.  В  пункте  4.2.3  слова "не позднее ___ рабочего дня" заменить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lastRenderedPageBreak/>
        <w:t>словами "не позднее ___ рабочего дня".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1.5.11.  В  пункте 4.3.2 слова "в срок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___________" заменить словами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"в срок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1.5.12.  В  пункте 4.3.3.1 слова "не позднее ___ рабочего дня" заменить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словами "не позднее ___ рабочего дня".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1.5.13.  В  пункте 4.3.3.2 слова "не позднее ___ рабочих дней" заменить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словами "не позднее ___ рабочих дней".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1.5.14.  В  пункте 4.3.4.1 слова "не позднее ___ рабочего дня" заменить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словами "не позднее ___ рабочего дня".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1.5.15.  В  пункте 4.3.4.2 слова "не позднее ___ рабочих дней" заменить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словами "не позднее ___ рабочих дней".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1.5.16. В пункте 4.3.5: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1.5.16.1.  Слова  "в  срок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___________" заменить словами "в срок до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1.5.16.2. Слова "счет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_____________________________" заменить словами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(наименование территориального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органа Федерального казначейства)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счет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__________________________________________________________________".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(наименование территориального органа Федерального казначейства)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1.5.17. В пункте 4.3.10.1: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1.5.17.1.  Слова  "не  позднее  ___  рабочего дня" заменить словами "не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позднее ___ рабочего дня".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1.5.17.2.   Слова  "отчетным  __________"  заменить  словами  "отчетным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1.5.18. В пункте 4.3.10.2: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1.5.18.1.  Слова  "не  позднее  ___  рабочего дня" заменить словами "не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позднее ___ рабочего дня".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1.5.18.2.   Слова  "отчетным  __________"  заменить  словами  "отчетным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1.5.19.  В  пункте  4.3.11  слова "в течение ___ рабочих дней" заменить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словами "в течение ___ рабочих дней".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1.5.20.  В  пункте  4.3.13  слова "приложением N ____" заменить словами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"приложением N 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1.5.21. В пункте 4.3.14: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1.5.21.1. Слова "в 20__ году" заменить словами "в 20__ году".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1.5.21.2. Слова "до "__" ___________ 20__ г." заменить словами "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"__"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 20__ г.".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1.5.22.  В  пункте  4.4.3  слова  "в 20__ году" заменить словами "в 20_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году".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1.5.23.  В  пункте  4.4.4  слова  "приложением N ____" заменить словами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"приложением N 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1.6. В разделе VII "Заключительные положения":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1.6.1.  В  пункте  7.3   слова  "приложением  N  ____" заменить словами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"приложением N ____".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1.7. Иные положения по настоящему Дополнительному соглашению </w:t>
      </w:r>
      <w:hyperlink w:anchor="Par1510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&lt;4&gt;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1.7.1.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1.7.2. _______________________________________________________________.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1.8.  раздел  VIII  "Платежные  реквизиты  Сторон" изложить в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следующей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редакции: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"VIII. Платежные реквизиты Сторон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13"/>
      </w:tblGrid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Сокращенное наименование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Сокращенное наименование Получателя</w:t>
            </w:r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Наименование Получателя</w:t>
            </w:r>
          </w:p>
        </w:tc>
      </w:tr>
      <w:tr w:rsidR="00ED37E1"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ОГРН, </w:t>
            </w:r>
            <w:hyperlink r:id="rId14" w:history="1">
              <w:r>
                <w:rPr>
                  <w:rFonts w:ascii="Calibri" w:hAnsi="Calibri" w:cs="Calibri"/>
                  <w:color w:val="0000FF"/>
                </w:rPr>
                <w:t>ОКТМО</w:t>
              </w:r>
            </w:hyperlink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ОГРН, </w:t>
            </w:r>
            <w:hyperlink r:id="rId15" w:history="1">
              <w:r>
                <w:rPr>
                  <w:rFonts w:ascii="Calibri" w:hAnsi="Calibri" w:cs="Calibri"/>
                  <w:color w:val="0000FF"/>
                </w:rPr>
                <w:t>ОКТМО</w:t>
              </w:r>
            </w:hyperlink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нахождения: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Место нахождения:</w:t>
            </w:r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ИНН/КПП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ИНН/КПП</w:t>
            </w:r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Платежные реквизиты: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Платежные реквизиты:</w:t>
            </w:r>
          </w:p>
        </w:tc>
      </w:tr>
      <w:tr w:rsidR="00ED37E1"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учреждения Банка России,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БИК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Расчетный счет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территориального органа Федерального казначейства, в котором открыт лицевой счет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Лицевой счет</w:t>
            </w:r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учреждения Банка России,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БИК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Расчетный счет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территориального органа Федерального казначейства, в котором после заключения соглашения (договора) будет открыт лицевой счет</w:t>
            </w:r>
          </w:p>
        </w:tc>
      </w:tr>
    </w:tbl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".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1.9.  Приложение  N  ___  к  Соглашению  изложить  в  редакции согласно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приложению  N ___ к настоящему Дополнительному соглашению, которое является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его неотъемлемой частью.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1.10.   Дополнить   приложением   N  ___  согласно  приложению  N ___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настоящему  Дополнительному  соглашению,  которое является его неотъемлемой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частью.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1.11.  Внести изменения в приложение N ____ согласно приложению N ___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настоящему  Дополнительному  соглашению,  которое является его неотъемлемой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частью.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 Настоящее  Дополнительное  соглашение  является неотъемлемой частью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Соглашения.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Настоящее  Дополнительное  соглашение  вступает  в  силу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 даты его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подписания  лицами, имеющими право действовать от имени каждой из Сторон, и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действует  до полного исполнения Сторонами своих обязательств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 настоящему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Соглашению.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Условия   Соглашения,   не   затронутые  настоящим  Дополнительным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соглашением, остаются неизменными.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  Иные   заключительные   положения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по  настоящему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Дополнительному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Соглашению: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5.1.  настоящее  Дополнительное соглашение составлено в форме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бумажного</w:t>
      </w:r>
      <w:proofErr w:type="gramEnd"/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документа в двух экземплярах, по одному экземпляру для каждой из Сторон.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5.2. _____________________________________________________________ </w:t>
      </w:r>
      <w:hyperlink w:anchor="Par1511" w:history="1">
        <w:r>
          <w:rPr>
            <w:rFonts w:ascii="Courier New" w:eastAsiaTheme="minorHAnsi" w:hAnsi="Courier New" w:cs="Courier New"/>
            <w:b w:val="0"/>
            <w:bCs w:val="0"/>
            <w:color w:val="0000FF"/>
            <w:sz w:val="20"/>
            <w:szCs w:val="20"/>
          </w:rPr>
          <w:t>&lt;5&gt;</w:t>
        </w:r>
      </w:hyperlink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.</w:t>
      </w:r>
    </w:p>
    <w:p w:rsidR="00ED37E1" w:rsidRDefault="00ED37E1" w:rsidP="00ED37E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Подписи Сторон: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13"/>
        <w:gridCol w:w="4513"/>
      </w:tblGrid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Сокращенное наименование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____________________________________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(Министерства, Департамента, Службы, иного органа (организации))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Сокращенное наименование Получателя</w:t>
            </w:r>
          </w:p>
        </w:tc>
      </w:tr>
      <w:tr w:rsidR="00ED37E1"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_______/________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(подпись) (Ф.И.О.)</w:t>
            </w: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_______/________</w:t>
            </w:r>
          </w:p>
          <w:p w:rsidR="00ED37E1" w:rsidRDefault="00ED37E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(подпись) (Ф.И.О.)</w:t>
            </w:r>
          </w:p>
        </w:tc>
      </w:tr>
    </w:tbl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--------------------------------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4" w:name="Par1507"/>
      <w:bookmarkEnd w:id="134"/>
      <w:r>
        <w:rPr>
          <w:rFonts w:ascii="Calibri" w:hAnsi="Calibri" w:cs="Calibri"/>
        </w:rPr>
        <w:t>&lt;1</w:t>
      </w:r>
      <w:proofErr w:type="gramStart"/>
      <w:r>
        <w:rPr>
          <w:rFonts w:ascii="Calibri" w:hAnsi="Calibri" w:cs="Calibri"/>
        </w:rPr>
        <w:t>&gt; П</w:t>
      </w:r>
      <w:proofErr w:type="gramEnd"/>
      <w:r>
        <w:rPr>
          <w:rFonts w:ascii="Calibri" w:hAnsi="Calibri" w:cs="Calibri"/>
        </w:rPr>
        <w:t>од некоммерческой организацией в настоящей Типовой форме понимается некоммерческая орг</w:t>
      </w:r>
      <w:bookmarkStart w:id="135" w:name="_GoBack"/>
      <w:bookmarkEnd w:id="135"/>
      <w:r>
        <w:rPr>
          <w:rFonts w:ascii="Calibri" w:hAnsi="Calibri" w:cs="Calibri"/>
        </w:rPr>
        <w:t xml:space="preserve">анизация (за исключением государственного и муниципального учреждения), </w:t>
      </w:r>
      <w:r>
        <w:rPr>
          <w:rFonts w:ascii="Calibri" w:hAnsi="Calibri" w:cs="Calibri"/>
        </w:rPr>
        <w:lastRenderedPageBreak/>
        <w:t xml:space="preserve">которой предоставляется Субсидия в соответствии с </w:t>
      </w:r>
      <w:hyperlink r:id="rId16" w:history="1">
        <w:r>
          <w:rPr>
            <w:rFonts w:ascii="Calibri" w:hAnsi="Calibri" w:cs="Calibri"/>
            <w:color w:val="0000FF"/>
          </w:rPr>
          <w:t>пунктом 2 статьи 78.1</w:t>
        </w:r>
      </w:hyperlink>
      <w:r>
        <w:rPr>
          <w:rFonts w:ascii="Calibri" w:hAnsi="Calibri" w:cs="Calibri"/>
        </w:rPr>
        <w:t xml:space="preserve"> Бюджетного кодекса Российской Федерации.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6" w:name="Par1508"/>
      <w:bookmarkEnd w:id="136"/>
      <w:r>
        <w:rPr>
          <w:rFonts w:ascii="Calibri" w:hAnsi="Calibri" w:cs="Calibri"/>
        </w:rPr>
        <w:t>&lt;2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пункты и (или) разделы соглашения, в которые вносятся изменения.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7" w:name="Par1509"/>
      <w:bookmarkEnd w:id="137"/>
      <w:r>
        <w:rPr>
          <w:rFonts w:ascii="Calibri" w:hAnsi="Calibri" w:cs="Calibri"/>
        </w:rPr>
        <w:t>&lt;3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изменения размеров Субсидии, подлежащих перечислению: со знаком "плюс" при их увеличении и со знаком "минус" при их уменьшении.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8" w:name="Par1510"/>
      <w:bookmarkEnd w:id="138"/>
      <w:r>
        <w:rPr>
          <w:rFonts w:ascii="Calibri" w:hAnsi="Calibri" w:cs="Calibri"/>
        </w:rPr>
        <w:t>&lt;4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изменения, вносимые в иные пункты соглашения, а также иные конкретные положения (при наличии).</w:t>
      </w:r>
    </w:p>
    <w:p w:rsidR="00ED37E1" w:rsidRDefault="00ED37E1" w:rsidP="00ED37E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39" w:name="Par1511"/>
      <w:bookmarkEnd w:id="139"/>
      <w:r>
        <w:rPr>
          <w:rFonts w:ascii="Calibri" w:hAnsi="Calibri" w:cs="Calibri"/>
        </w:rPr>
        <w:t>&lt;5</w:t>
      </w:r>
      <w:proofErr w:type="gramStart"/>
      <w:r>
        <w:rPr>
          <w:rFonts w:ascii="Calibri" w:hAnsi="Calibri" w:cs="Calibri"/>
        </w:rPr>
        <w:t>&gt; У</w:t>
      </w:r>
      <w:proofErr w:type="gramEnd"/>
      <w:r>
        <w:rPr>
          <w:rFonts w:ascii="Calibri" w:hAnsi="Calibri" w:cs="Calibri"/>
        </w:rPr>
        <w:t>казываются иные конкретные условия (при необходимости).</w:t>
      </w:r>
    </w:p>
    <w:p w:rsidR="00ED37E1" w:rsidRDefault="00ED37E1" w:rsidP="00ED37E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C02313" w:rsidRPr="00ED37E1" w:rsidRDefault="00C02313" w:rsidP="00ED37E1"/>
    <w:sectPr w:rsidR="00C02313" w:rsidRPr="00ED37E1" w:rsidSect="00BB6DE2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7E1"/>
    <w:rsid w:val="00040BB9"/>
    <w:rsid w:val="00092FD7"/>
    <w:rsid w:val="000B5E86"/>
    <w:rsid w:val="000E79E1"/>
    <w:rsid w:val="0011237A"/>
    <w:rsid w:val="00155ED6"/>
    <w:rsid w:val="00157B27"/>
    <w:rsid w:val="00177224"/>
    <w:rsid w:val="001966A9"/>
    <w:rsid w:val="001C3339"/>
    <w:rsid w:val="001D66D6"/>
    <w:rsid w:val="001F2DFA"/>
    <w:rsid w:val="0021207A"/>
    <w:rsid w:val="00221F85"/>
    <w:rsid w:val="00227403"/>
    <w:rsid w:val="002A1D1B"/>
    <w:rsid w:val="002C1B4D"/>
    <w:rsid w:val="002C5057"/>
    <w:rsid w:val="002D78C7"/>
    <w:rsid w:val="002E66F4"/>
    <w:rsid w:val="002F0B4A"/>
    <w:rsid w:val="003004FF"/>
    <w:rsid w:val="003372C1"/>
    <w:rsid w:val="003625C1"/>
    <w:rsid w:val="003D6D2F"/>
    <w:rsid w:val="003F456B"/>
    <w:rsid w:val="00415F42"/>
    <w:rsid w:val="00442C2A"/>
    <w:rsid w:val="004674D9"/>
    <w:rsid w:val="00484507"/>
    <w:rsid w:val="004D1669"/>
    <w:rsid w:val="005725B3"/>
    <w:rsid w:val="005A23A7"/>
    <w:rsid w:val="005B1618"/>
    <w:rsid w:val="006121D8"/>
    <w:rsid w:val="006308CE"/>
    <w:rsid w:val="0066789B"/>
    <w:rsid w:val="006A267F"/>
    <w:rsid w:val="006C2026"/>
    <w:rsid w:val="006E58FF"/>
    <w:rsid w:val="006F5295"/>
    <w:rsid w:val="00751970"/>
    <w:rsid w:val="007917F2"/>
    <w:rsid w:val="007A1B9E"/>
    <w:rsid w:val="007C79B4"/>
    <w:rsid w:val="007F63A8"/>
    <w:rsid w:val="007F7A61"/>
    <w:rsid w:val="0081662B"/>
    <w:rsid w:val="00827ABA"/>
    <w:rsid w:val="0084055E"/>
    <w:rsid w:val="00841A35"/>
    <w:rsid w:val="008A4195"/>
    <w:rsid w:val="008A7C05"/>
    <w:rsid w:val="008C530C"/>
    <w:rsid w:val="00901B2D"/>
    <w:rsid w:val="00906D77"/>
    <w:rsid w:val="00925983"/>
    <w:rsid w:val="00944530"/>
    <w:rsid w:val="009476B7"/>
    <w:rsid w:val="0095099C"/>
    <w:rsid w:val="00966153"/>
    <w:rsid w:val="00972AD7"/>
    <w:rsid w:val="009B29F1"/>
    <w:rsid w:val="009C0995"/>
    <w:rsid w:val="00A00BF3"/>
    <w:rsid w:val="00A218CA"/>
    <w:rsid w:val="00A3720B"/>
    <w:rsid w:val="00A44CD0"/>
    <w:rsid w:val="00A73F84"/>
    <w:rsid w:val="00AA6FF6"/>
    <w:rsid w:val="00AB020A"/>
    <w:rsid w:val="00B414E5"/>
    <w:rsid w:val="00B461E6"/>
    <w:rsid w:val="00B67D9C"/>
    <w:rsid w:val="00B94F01"/>
    <w:rsid w:val="00BC2E76"/>
    <w:rsid w:val="00C00ECD"/>
    <w:rsid w:val="00C02313"/>
    <w:rsid w:val="00C178B8"/>
    <w:rsid w:val="00C20067"/>
    <w:rsid w:val="00C41868"/>
    <w:rsid w:val="00C4708B"/>
    <w:rsid w:val="00C4761E"/>
    <w:rsid w:val="00C66FAF"/>
    <w:rsid w:val="00C777BA"/>
    <w:rsid w:val="00CC6ACE"/>
    <w:rsid w:val="00CE42F3"/>
    <w:rsid w:val="00CF4013"/>
    <w:rsid w:val="00D01BE9"/>
    <w:rsid w:val="00D03969"/>
    <w:rsid w:val="00D60F58"/>
    <w:rsid w:val="00D64626"/>
    <w:rsid w:val="00D93C18"/>
    <w:rsid w:val="00DC29FF"/>
    <w:rsid w:val="00DF2D6F"/>
    <w:rsid w:val="00E32F78"/>
    <w:rsid w:val="00E42E69"/>
    <w:rsid w:val="00E5043A"/>
    <w:rsid w:val="00EA0D58"/>
    <w:rsid w:val="00EA5539"/>
    <w:rsid w:val="00ED37E1"/>
    <w:rsid w:val="00ED5B0E"/>
    <w:rsid w:val="00F12488"/>
    <w:rsid w:val="00F127D1"/>
    <w:rsid w:val="00F244E0"/>
    <w:rsid w:val="00F31DC4"/>
    <w:rsid w:val="00F54041"/>
    <w:rsid w:val="00F61E51"/>
    <w:rsid w:val="00FC441C"/>
    <w:rsid w:val="00FC7BB0"/>
    <w:rsid w:val="00FE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3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D3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D3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D3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D37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D3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D37E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D37E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D3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D37E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D37E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98693087EA7BBD90460DA7F4062EA82C2FEF07CF8F3F6FA355191A9255339E19D750860D4521AAE9622A5E29pAsCF" TargetMode="External"/><Relationship Id="rId13" Type="http://schemas.openxmlformats.org/officeDocument/2006/relationships/hyperlink" Target="consultantplus://offline/ref=6298693087EA7BBD90460DA7F4062EA82E2FEB05C9803F6FA355191A9255339E0BD7088A0F453BA9EE777C0F6FF96CD21E35C590B0290D09pEs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298693087EA7BBD90460DA7F4062EA82C2FEF07CF8F3F6FA355191A9255339E19D750860D4521AAE9622A5E29pAsCF" TargetMode="External"/><Relationship Id="rId12" Type="http://schemas.openxmlformats.org/officeDocument/2006/relationships/hyperlink" Target="consultantplus://offline/ref=6298693087EA7BBD90460DA7F4062EA82E2AEB06C8813F6FA355191A9255339E19D750860D4521AAE9622A5E29pAsCF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298693087EA7BBD90460DA7F4062EA82E2FEB05C9803F6FA355191A9255339E0BD7088A0F453AADEA777C0F6FF96CD21E35C590B0290D09pEsD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298693087EA7BBD90460DA7F4062EA82E2FEB05C9803F6FA355191A9255339E19D750860D4521AAE9622A5E29pAsCF" TargetMode="External"/><Relationship Id="rId11" Type="http://schemas.openxmlformats.org/officeDocument/2006/relationships/hyperlink" Target="consultantplus://offline/ref=6298693087EA7BBD90460DA7F4062EA82E2AEB06C8813F6FA355191A9255339E19D750860D4521AAE9622A5E29pAsCF" TargetMode="External"/><Relationship Id="rId5" Type="http://schemas.openxmlformats.org/officeDocument/2006/relationships/hyperlink" Target="consultantplus://offline/ref=6298693087EA7BBD90460DA7F4062EA82E2FEB05C9803F6FA355191A9255339E0BD7088A0F453BA9EE777C0F6FF96CD21E35C590B0290D09pEsDF" TargetMode="External"/><Relationship Id="rId15" Type="http://schemas.openxmlformats.org/officeDocument/2006/relationships/hyperlink" Target="consultantplus://offline/ref=6298693087EA7BBD90460DA7F4062EA82C2FEF07CF8F3F6FA355191A9255339E19D750860D4521AAE9622A5E29pAsCF" TargetMode="External"/><Relationship Id="rId10" Type="http://schemas.openxmlformats.org/officeDocument/2006/relationships/hyperlink" Target="consultantplus://offline/ref=6298693087EA7BBD90460DA7F4062EA82E2AEB06C8813F6FA355191A9255339E19D750860D4521AAE9622A5E29pAsC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298693087EA7BBD90460DA7F4062EA82E2FEB05C9803F6FA355191A9255339E0BD7088A0F453AADEA777C0F6FF96CD21E35C590B0290D09pEsDF" TargetMode="External"/><Relationship Id="rId14" Type="http://schemas.openxmlformats.org/officeDocument/2006/relationships/hyperlink" Target="consultantplus://offline/ref=6298693087EA7BBD90460DA7F4062EA82C2FEF07CF8F3F6FA355191A9255339E19D750860D4521AAE9622A5E29pAs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33</Pages>
  <Words>11600</Words>
  <Characters>66126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Андреевна Рашевская</dc:creator>
  <cp:lastModifiedBy>Татьяна Андреевна Рашевская</cp:lastModifiedBy>
  <cp:revision>1</cp:revision>
  <dcterms:created xsi:type="dcterms:W3CDTF">2020-06-23T05:41:00Z</dcterms:created>
  <dcterms:modified xsi:type="dcterms:W3CDTF">2020-06-23T05:51:00Z</dcterms:modified>
</cp:coreProperties>
</file>